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47BCE" w14:textId="77777777" w:rsidR="00B006A5" w:rsidRPr="00483739" w:rsidRDefault="00B006A5" w:rsidP="00B006A5">
      <w:pPr>
        <w:pStyle w:val="PlainText"/>
        <w:jc w:val="center"/>
        <w:rPr>
          <w:rFonts w:ascii="Trebuchet MS" w:hAnsi="Trebuchet MS"/>
          <w:b/>
          <w:bCs/>
          <w:color w:val="E72063"/>
          <w:sz w:val="36"/>
          <w:szCs w:val="36"/>
        </w:rPr>
      </w:pPr>
    </w:p>
    <w:p w14:paraId="2D055406" w14:textId="196600B6" w:rsidR="005472C5" w:rsidRDefault="00B006A5" w:rsidP="005472C5">
      <w:pPr>
        <w:pStyle w:val="PlainText"/>
        <w:jc w:val="center"/>
        <w:rPr>
          <w:rFonts w:ascii="Aptos" w:hAnsi="Aptos"/>
          <w:b/>
          <w:bCs/>
          <w:color w:val="E72063"/>
          <w:sz w:val="36"/>
          <w:szCs w:val="36"/>
        </w:rPr>
      </w:pPr>
      <w:r w:rsidRPr="00A411DF">
        <w:rPr>
          <w:rFonts w:ascii="Aptos" w:hAnsi="Aptos"/>
          <w:b/>
          <w:bCs/>
          <w:color w:val="E72063"/>
          <w:sz w:val="36"/>
          <w:szCs w:val="36"/>
        </w:rPr>
        <w:t>Rochdale Communities Fund</w:t>
      </w:r>
      <w:r w:rsidR="00E82CBA">
        <w:rPr>
          <w:rFonts w:ascii="Aptos" w:hAnsi="Aptos"/>
          <w:b/>
          <w:bCs/>
          <w:color w:val="E72063"/>
          <w:sz w:val="36"/>
          <w:szCs w:val="36"/>
        </w:rPr>
        <w:t xml:space="preserve"> – </w:t>
      </w:r>
      <w:r w:rsidR="00E82CBA">
        <w:rPr>
          <w:rFonts w:ascii="Aptos" w:hAnsi="Aptos"/>
          <w:b/>
          <w:bCs/>
          <w:color w:val="E72063"/>
          <w:sz w:val="36"/>
          <w:szCs w:val="36"/>
        </w:rPr>
        <w:br/>
        <w:t>Climate Co-operators Community Fund</w:t>
      </w:r>
    </w:p>
    <w:p w14:paraId="2C345A69" w14:textId="2982C901" w:rsidR="00443627" w:rsidRPr="00A411DF" w:rsidRDefault="00B006A5" w:rsidP="005472C5">
      <w:pPr>
        <w:pStyle w:val="PlainText"/>
        <w:jc w:val="center"/>
        <w:rPr>
          <w:rFonts w:ascii="Aptos" w:hAnsi="Aptos"/>
          <w:b/>
          <w:bCs/>
          <w:color w:val="E72063"/>
          <w:sz w:val="32"/>
          <w:szCs w:val="32"/>
        </w:rPr>
      </w:pPr>
      <w:r w:rsidRPr="00A411DF">
        <w:rPr>
          <w:rFonts w:ascii="Aptos" w:hAnsi="Aptos"/>
          <w:b/>
          <w:bCs/>
          <w:color w:val="E72063"/>
          <w:sz w:val="32"/>
          <w:szCs w:val="32"/>
        </w:rPr>
        <w:t xml:space="preserve">Guidance Notes </w:t>
      </w:r>
    </w:p>
    <w:p w14:paraId="6BFED9A9" w14:textId="77777777" w:rsidR="005472C5" w:rsidRPr="00A411DF" w:rsidRDefault="005472C5" w:rsidP="005472C5">
      <w:pPr>
        <w:pStyle w:val="PlainText"/>
        <w:jc w:val="center"/>
        <w:rPr>
          <w:rFonts w:ascii="Aptos" w:hAnsi="Aptos"/>
          <w:b/>
          <w:bCs/>
          <w:color w:val="E72063"/>
          <w:sz w:val="36"/>
          <w:szCs w:val="36"/>
        </w:rPr>
      </w:pPr>
    </w:p>
    <w:p w14:paraId="276B8077" w14:textId="77777777" w:rsidR="00B006A5" w:rsidRPr="00A411DF" w:rsidRDefault="00B006A5" w:rsidP="00B006A5">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lang w:val="en-US"/>
        </w:rPr>
        <w:t xml:space="preserve">The Rochdale Communities Fund is a mutual fund to invest in and strengthen Rochdale Borough’s VCFSE sector. </w:t>
      </w:r>
      <w:r w:rsidRPr="00A411DF">
        <w:rPr>
          <w:rStyle w:val="normaltextrun"/>
          <w:rFonts w:ascii="Aptos" w:hAnsi="Aptos" w:cs="Segoe UI"/>
          <w:sz w:val="22"/>
          <w:szCs w:val="22"/>
        </w:rPr>
        <w:t>It funds groups and projects which directly benefit local people and communities, delivered by VCFSE organisations with roots in the borough.</w:t>
      </w:r>
      <w:r w:rsidRPr="00A411DF">
        <w:rPr>
          <w:rStyle w:val="eop"/>
          <w:rFonts w:ascii="Aptos" w:hAnsi="Aptos" w:cs="Segoe UI"/>
          <w:sz w:val="22"/>
          <w:szCs w:val="22"/>
        </w:rPr>
        <w:t> </w:t>
      </w:r>
    </w:p>
    <w:p w14:paraId="04A24864" w14:textId="77777777" w:rsidR="002A1D5F" w:rsidRPr="00A411DF" w:rsidRDefault="002A1D5F" w:rsidP="00B006A5">
      <w:pPr>
        <w:pStyle w:val="paragraph"/>
        <w:spacing w:before="0" w:beforeAutospacing="0" w:after="0" w:afterAutospacing="0"/>
        <w:jc w:val="both"/>
        <w:textAlignment w:val="baseline"/>
        <w:rPr>
          <w:rStyle w:val="eop"/>
          <w:rFonts w:ascii="Aptos" w:hAnsi="Aptos" w:cs="Segoe UI"/>
          <w:sz w:val="22"/>
          <w:szCs w:val="22"/>
        </w:rPr>
      </w:pPr>
    </w:p>
    <w:p w14:paraId="22C23812" w14:textId="77777777" w:rsidR="002A1D5F" w:rsidRPr="00A411DF" w:rsidRDefault="002A1D5F" w:rsidP="002A1D5F">
      <w:pPr>
        <w:pStyle w:val="paragraph"/>
        <w:spacing w:before="0" w:beforeAutospacing="0" w:after="0" w:afterAutospacing="0"/>
        <w:jc w:val="both"/>
        <w:textAlignment w:val="baseline"/>
        <w:rPr>
          <w:rStyle w:val="eop"/>
          <w:rFonts w:ascii="Aptos" w:hAnsi="Aptos" w:cs="Segoe UI"/>
          <w:sz w:val="22"/>
          <w:szCs w:val="22"/>
        </w:rPr>
      </w:pPr>
      <w:r w:rsidRPr="00A411DF">
        <w:rPr>
          <w:rStyle w:val="normaltextrun"/>
          <w:rFonts w:ascii="Aptos" w:hAnsi="Aptos" w:cs="Segoe UI"/>
          <w:sz w:val="22"/>
          <w:szCs w:val="22"/>
        </w:rPr>
        <w:t>The Rochdale Communities Fund can support groups to try out a new project or sustain one that already exists. Action Together provides members with development support, training and other infrastructure alongside grant funding.</w:t>
      </w:r>
      <w:r w:rsidRPr="00A411DF">
        <w:rPr>
          <w:rStyle w:val="eop"/>
          <w:rFonts w:ascii="Aptos" w:hAnsi="Aptos" w:cs="Segoe UI"/>
          <w:sz w:val="22"/>
          <w:szCs w:val="22"/>
        </w:rPr>
        <w:t> </w:t>
      </w:r>
    </w:p>
    <w:p w14:paraId="0D192CBA" w14:textId="77777777" w:rsidR="002A1D5F" w:rsidRPr="00A411DF" w:rsidRDefault="002A1D5F" w:rsidP="002A1D5F">
      <w:pPr>
        <w:pStyle w:val="paragraph"/>
        <w:spacing w:before="0" w:beforeAutospacing="0" w:after="0" w:afterAutospacing="0"/>
        <w:jc w:val="both"/>
        <w:textAlignment w:val="baseline"/>
        <w:rPr>
          <w:rFonts w:ascii="Aptos" w:hAnsi="Aptos" w:cs="Segoe UI"/>
          <w:sz w:val="18"/>
          <w:szCs w:val="18"/>
        </w:rPr>
      </w:pPr>
    </w:p>
    <w:p w14:paraId="0FEDC8BC" w14:textId="6128A94E" w:rsidR="002A1D5F" w:rsidRPr="00A411DF" w:rsidRDefault="002A1D5F" w:rsidP="002A1D5F">
      <w:pPr>
        <w:rPr>
          <w:rFonts w:ascii="Aptos" w:hAnsi="Aptos"/>
        </w:rPr>
      </w:pPr>
      <w:r w:rsidRPr="00A411DF">
        <w:rPr>
          <w:rFonts w:ascii="Aptos" w:hAnsi="Aptos"/>
        </w:rPr>
        <w:t xml:space="preserve">Thanks to funding from Rochdale Borough Council, Action Together is offering </w:t>
      </w:r>
      <w:r w:rsidR="00485809">
        <w:rPr>
          <w:rFonts w:ascii="Aptos" w:hAnsi="Aptos"/>
        </w:rPr>
        <w:t>small</w:t>
      </w:r>
      <w:r w:rsidR="00776F71" w:rsidRPr="00A411DF">
        <w:rPr>
          <w:rFonts w:ascii="Aptos" w:hAnsi="Aptos"/>
        </w:rPr>
        <w:t xml:space="preserve"> </w:t>
      </w:r>
      <w:r w:rsidRPr="00A411DF">
        <w:rPr>
          <w:rFonts w:ascii="Aptos" w:hAnsi="Aptos"/>
        </w:rPr>
        <w:t xml:space="preserve">grants of up to </w:t>
      </w:r>
      <w:r w:rsidR="00087E96">
        <w:rPr>
          <w:rFonts w:ascii="Aptos" w:hAnsi="Aptos"/>
        </w:rPr>
        <w:t>either £2,000 or £5,000</w:t>
      </w:r>
      <w:r w:rsidR="00530D18" w:rsidRPr="00A411DF">
        <w:rPr>
          <w:rFonts w:ascii="Aptos" w:hAnsi="Aptos"/>
        </w:rPr>
        <w:t xml:space="preserve"> </w:t>
      </w:r>
      <w:r w:rsidRPr="00A411DF">
        <w:rPr>
          <w:rFonts w:ascii="Aptos" w:hAnsi="Aptos"/>
        </w:rPr>
        <w:t xml:space="preserve">to help the VCFSE sector </w:t>
      </w:r>
      <w:r w:rsidR="005B36FF">
        <w:rPr>
          <w:rFonts w:ascii="Aptos" w:hAnsi="Aptos"/>
        </w:rPr>
        <w:t xml:space="preserve">run projects to </w:t>
      </w:r>
      <w:r w:rsidR="00753513">
        <w:rPr>
          <w:rFonts w:ascii="Aptos" w:hAnsi="Aptos"/>
        </w:rPr>
        <w:t xml:space="preserve">raise awareness of </w:t>
      </w:r>
      <w:r w:rsidR="00B2707F">
        <w:rPr>
          <w:rFonts w:ascii="Aptos" w:hAnsi="Aptos"/>
        </w:rPr>
        <w:t>Climate Change</w:t>
      </w:r>
      <w:r w:rsidR="00753513">
        <w:rPr>
          <w:rFonts w:ascii="Aptos" w:hAnsi="Aptos"/>
        </w:rPr>
        <w:t xml:space="preserve"> </w:t>
      </w:r>
      <w:r w:rsidR="0046375B">
        <w:rPr>
          <w:rFonts w:ascii="Aptos" w:hAnsi="Aptos"/>
        </w:rPr>
        <w:t xml:space="preserve">and deliver activities and events </w:t>
      </w:r>
      <w:r w:rsidR="00B2707F">
        <w:rPr>
          <w:rFonts w:ascii="Aptos" w:hAnsi="Aptos"/>
        </w:rPr>
        <w:t xml:space="preserve">that will benefit </w:t>
      </w:r>
      <w:r w:rsidR="00FE4C70">
        <w:rPr>
          <w:rFonts w:ascii="Aptos" w:hAnsi="Aptos"/>
        </w:rPr>
        <w:t xml:space="preserve">individuals and communities. </w:t>
      </w:r>
    </w:p>
    <w:p w14:paraId="37E9CC7D" w14:textId="77777777" w:rsidR="002A1D5F" w:rsidRPr="00A411DF" w:rsidRDefault="002A1D5F" w:rsidP="00B006A5">
      <w:pPr>
        <w:pStyle w:val="paragraph"/>
        <w:spacing w:before="0" w:beforeAutospacing="0" w:after="0" w:afterAutospacing="0"/>
        <w:jc w:val="both"/>
        <w:textAlignment w:val="baseline"/>
        <w:rPr>
          <w:rFonts w:ascii="Aptos" w:hAnsi="Aptos" w:cs="Segoe UI"/>
          <w:b/>
          <w:bCs/>
          <w:color w:val="E72063"/>
          <w:sz w:val="28"/>
          <w:szCs w:val="28"/>
        </w:rPr>
      </w:pPr>
    </w:p>
    <w:p w14:paraId="69645332" w14:textId="32526A4E" w:rsidR="00216A2C" w:rsidRDefault="00B006A5" w:rsidP="00B006A5">
      <w:pPr>
        <w:pStyle w:val="paragraph"/>
        <w:spacing w:before="0" w:beforeAutospacing="0" w:after="0" w:afterAutospacing="0"/>
        <w:jc w:val="both"/>
        <w:textAlignment w:val="baseline"/>
        <w:rPr>
          <w:rStyle w:val="normaltextrun"/>
          <w:rFonts w:ascii="Aptos" w:hAnsi="Aptos" w:cs="Segoe UI"/>
          <w:b/>
          <w:bCs/>
          <w:color w:val="E72063"/>
          <w:sz w:val="28"/>
          <w:szCs w:val="28"/>
          <w:lang w:val="en-US"/>
        </w:rPr>
      </w:pPr>
      <w:r w:rsidRPr="00A411DF">
        <w:rPr>
          <w:rStyle w:val="normaltextrun"/>
          <w:rFonts w:ascii="Aptos" w:hAnsi="Aptos" w:cs="Segoe UI"/>
          <w:b/>
          <w:bCs/>
          <w:color w:val="E72063"/>
          <w:sz w:val="28"/>
          <w:szCs w:val="28"/>
          <w:lang w:val="en-US"/>
        </w:rPr>
        <w:t xml:space="preserve">The priorities for grant investment </w:t>
      </w:r>
    </w:p>
    <w:p w14:paraId="6DDCD08B" w14:textId="77777777" w:rsidR="00A93902" w:rsidRPr="00A411DF" w:rsidRDefault="00A93902" w:rsidP="00B006A5">
      <w:pPr>
        <w:pStyle w:val="paragraph"/>
        <w:spacing w:before="0" w:beforeAutospacing="0" w:after="0" w:afterAutospacing="0"/>
        <w:jc w:val="both"/>
        <w:textAlignment w:val="baseline"/>
        <w:rPr>
          <w:rStyle w:val="eop"/>
          <w:rFonts w:ascii="Aptos" w:hAnsi="Aptos" w:cs="Segoe UI"/>
          <w:b/>
          <w:bCs/>
          <w:color w:val="E72063"/>
          <w:sz w:val="28"/>
          <w:szCs w:val="28"/>
        </w:rPr>
      </w:pPr>
    </w:p>
    <w:p w14:paraId="770908C6" w14:textId="083347B4" w:rsidR="00216A2C" w:rsidRPr="00A411DF" w:rsidRDefault="00C51F47" w:rsidP="00C51F47">
      <w:pPr>
        <w:rPr>
          <w:rFonts w:ascii="Aptos" w:hAnsi="Aptos"/>
          <w:b/>
          <w:bCs/>
        </w:rPr>
      </w:pPr>
      <w:r w:rsidRPr="00A411DF">
        <w:rPr>
          <w:rFonts w:ascii="Aptos" w:hAnsi="Aptos"/>
          <w:b/>
          <w:bCs/>
        </w:rPr>
        <w:t>Your project must fall within one or more of the following priorities:</w:t>
      </w:r>
    </w:p>
    <w:p w14:paraId="1DEB2A48" w14:textId="77777777" w:rsidR="00850914" w:rsidRDefault="00A93902" w:rsidP="00A93902">
      <w:pPr>
        <w:pStyle w:val="ListParagraph"/>
        <w:numPr>
          <w:ilvl w:val="0"/>
          <w:numId w:val="14"/>
        </w:numPr>
        <w:rPr>
          <w:rFonts w:ascii="Aptos" w:hAnsi="Aptos"/>
        </w:rPr>
      </w:pPr>
      <w:r w:rsidRPr="00850914">
        <w:rPr>
          <w:rFonts w:ascii="Aptos" w:hAnsi="Aptos"/>
          <w:b/>
          <w:bCs/>
          <w:color w:val="E72063"/>
        </w:rPr>
        <w:t>Raising Awareness &amp; Education:</w:t>
      </w:r>
      <w:r w:rsidRPr="00850914">
        <w:rPr>
          <w:rFonts w:ascii="Aptos" w:hAnsi="Aptos"/>
        </w:rPr>
        <w:t xml:space="preserve"> Projects that aim to educate the community about renewable energy, active travel, and sustainable ways of living. For example, running workshops, campaigns, sharing educational materials, and community events that debunk myths and promote accurate information about these topics.</w:t>
      </w:r>
    </w:p>
    <w:p w14:paraId="640F01AC" w14:textId="3FAD5C63" w:rsidR="00850914" w:rsidRDefault="00A93902" w:rsidP="00A93902">
      <w:pPr>
        <w:pStyle w:val="ListParagraph"/>
        <w:numPr>
          <w:ilvl w:val="0"/>
          <w:numId w:val="14"/>
        </w:numPr>
        <w:rPr>
          <w:rFonts w:ascii="Aptos" w:hAnsi="Aptos"/>
        </w:rPr>
      </w:pPr>
      <w:r w:rsidRPr="00850914">
        <w:rPr>
          <w:rFonts w:ascii="Aptos" w:hAnsi="Aptos"/>
          <w:b/>
          <w:bCs/>
          <w:color w:val="E72063"/>
        </w:rPr>
        <w:t>Planting</w:t>
      </w:r>
      <w:r w:rsidR="00AB26E6">
        <w:rPr>
          <w:rFonts w:ascii="Aptos" w:hAnsi="Aptos"/>
          <w:b/>
          <w:bCs/>
          <w:color w:val="E72063"/>
        </w:rPr>
        <w:t xml:space="preserve"> &amp; Growing</w:t>
      </w:r>
      <w:r w:rsidRPr="00850914">
        <w:rPr>
          <w:rFonts w:ascii="Aptos" w:hAnsi="Aptos"/>
          <w:b/>
          <w:bCs/>
          <w:color w:val="E72063"/>
        </w:rPr>
        <w:t>:</w:t>
      </w:r>
      <w:r w:rsidRPr="00850914">
        <w:rPr>
          <w:rFonts w:ascii="Aptos" w:hAnsi="Aptos"/>
        </w:rPr>
        <w:t xml:space="preserve"> Projects that focus on making communities greener and enhancing biodiversity. For example, projects that encourage community-led initiatives to plant trees,</w:t>
      </w:r>
      <w:r w:rsidR="0091520A">
        <w:rPr>
          <w:rFonts w:ascii="Aptos" w:hAnsi="Aptos"/>
        </w:rPr>
        <w:t xml:space="preserve"> grow food,</w:t>
      </w:r>
      <w:r w:rsidRPr="00850914">
        <w:rPr>
          <w:rFonts w:ascii="Aptos" w:hAnsi="Aptos"/>
        </w:rPr>
        <w:t xml:space="preserve"> create green spaces on small patches of land and grass verges, whilst promoting the benefits of these ideas, such as improving air quality, enhancing mental well-being, and providing habitat for wildlife.</w:t>
      </w:r>
    </w:p>
    <w:p w14:paraId="4F09FA3C" w14:textId="6838BF47" w:rsidR="00A93902" w:rsidRPr="00850914" w:rsidRDefault="00A93902" w:rsidP="00A93902">
      <w:pPr>
        <w:pStyle w:val="ListParagraph"/>
        <w:numPr>
          <w:ilvl w:val="0"/>
          <w:numId w:val="14"/>
        </w:numPr>
        <w:rPr>
          <w:rFonts w:ascii="Aptos" w:hAnsi="Aptos"/>
        </w:rPr>
      </w:pPr>
      <w:r w:rsidRPr="00850914">
        <w:rPr>
          <w:rFonts w:ascii="Aptos" w:hAnsi="Aptos"/>
          <w:b/>
          <w:bCs/>
          <w:color w:val="E72063"/>
        </w:rPr>
        <w:t>Repairing and Re-using:</w:t>
      </w:r>
      <w:r w:rsidRPr="00850914">
        <w:rPr>
          <w:rFonts w:ascii="Aptos" w:hAnsi="Aptos"/>
        </w:rPr>
        <w:t xml:space="preserve"> Projects that encourage a culture of repair, reuse, and waste reduction. For example, running repair shops, repair events, and upcycling workshops that empower community members to extend the lifespan of products, reduce waste and upskill community members.</w:t>
      </w:r>
    </w:p>
    <w:p w14:paraId="4CD19E8C" w14:textId="77777777" w:rsidR="00A93902" w:rsidRPr="00F024F9" w:rsidRDefault="00A93902" w:rsidP="00A93902">
      <w:pPr>
        <w:rPr>
          <w:rFonts w:ascii="Aptos" w:hAnsi="Aptos"/>
        </w:rPr>
      </w:pPr>
      <w:r w:rsidRPr="00F024F9">
        <w:rPr>
          <w:rFonts w:ascii="Aptos" w:hAnsi="Aptos"/>
        </w:rPr>
        <w:t xml:space="preserve">We encourage applicants to consider how their projects can contribute to multiple positive outcomes, such as saving money, improving health and well-being, fostering community cohesion, and enhancing the local environment. </w:t>
      </w:r>
    </w:p>
    <w:p w14:paraId="48DCE0F0" w14:textId="5C4A2FF7" w:rsidR="00D42612" w:rsidRDefault="00A93902" w:rsidP="00D42612">
      <w:pPr>
        <w:rPr>
          <w:rFonts w:ascii="Aptos" w:hAnsi="Aptos"/>
        </w:rPr>
      </w:pPr>
      <w:r w:rsidRPr="00F024F9">
        <w:rPr>
          <w:rFonts w:ascii="Aptos" w:hAnsi="Aptos"/>
        </w:rPr>
        <w:t xml:space="preserve">We also welcome applications from the arts and culture sector that creatively engage with the themes of climate action and sustainability. We’d like to see projects that use artistic expression, storytelling, and cultural activities to raise awareness, inspire action, and create conversation around environmental issues. </w:t>
      </w:r>
    </w:p>
    <w:p w14:paraId="7459F628" w14:textId="47E00B88" w:rsidR="002A5F3D" w:rsidRPr="002A5F3D" w:rsidRDefault="002A5F3D" w:rsidP="002A5F3D">
      <w:pPr>
        <w:spacing w:after="0" w:line="240" w:lineRule="auto"/>
        <w:rPr>
          <w:rFonts w:ascii="Calibri" w:hAnsi="Calibri" w:cs="Calibri"/>
        </w:rPr>
      </w:pPr>
      <w:r w:rsidRPr="002A5F3D">
        <w:rPr>
          <w:rFonts w:ascii="Aptos" w:hAnsi="Aptos"/>
        </w:rPr>
        <w:t>We encourage groups to read th</w:t>
      </w:r>
      <w:r>
        <w:rPr>
          <w:rFonts w:ascii="Aptos" w:hAnsi="Aptos"/>
        </w:rPr>
        <w:t>e</w:t>
      </w:r>
      <w:r w:rsidRPr="002A5F3D">
        <w:rPr>
          <w:rFonts w:ascii="Aptos" w:hAnsi="Aptos"/>
        </w:rPr>
        <w:t xml:space="preserve"> </w:t>
      </w:r>
      <w:hyperlink r:id="rId10" w:history="1">
        <w:r w:rsidRPr="00E34821">
          <w:rPr>
            <w:rStyle w:val="Hyperlink"/>
            <w:rFonts w:ascii="Aptos" w:hAnsi="Aptos" w:cs="Calibri"/>
          </w:rPr>
          <w:t>Climate Change Strategies | Rochdale Borough Council</w:t>
        </w:r>
      </w:hyperlink>
      <w:r w:rsidR="00E34821">
        <w:rPr>
          <w:rFonts w:ascii="Calibri" w:hAnsi="Calibri" w:cs="Calibri"/>
        </w:rPr>
        <w:t xml:space="preserve"> </w:t>
      </w:r>
      <w:r w:rsidR="00E34821" w:rsidRPr="00E34821">
        <w:rPr>
          <w:rFonts w:ascii="Aptos" w:hAnsi="Aptos" w:cs="Calibri"/>
        </w:rPr>
        <w:t>document</w:t>
      </w:r>
      <w:r w:rsidRPr="00E34821">
        <w:rPr>
          <w:rFonts w:ascii="Aptos" w:hAnsi="Aptos" w:cs="Calibri"/>
        </w:rPr>
        <w:t xml:space="preserve"> </w:t>
      </w:r>
      <w:r w:rsidR="00E34821" w:rsidRPr="00E34821">
        <w:rPr>
          <w:rFonts w:ascii="Aptos" w:hAnsi="Aptos" w:cs="Calibri"/>
        </w:rPr>
        <w:t>before completing an application to ensure your project aligns with the action plan.</w:t>
      </w:r>
      <w:r w:rsidR="00E34821">
        <w:rPr>
          <w:rFonts w:ascii="Calibri" w:hAnsi="Calibri" w:cs="Calibri"/>
        </w:rPr>
        <w:t xml:space="preserve"> </w:t>
      </w:r>
    </w:p>
    <w:p w14:paraId="33D83F8A" w14:textId="3A454A3A" w:rsidR="00A4218E" w:rsidRPr="00F024F9" w:rsidRDefault="00A4218E" w:rsidP="00D42612">
      <w:pPr>
        <w:rPr>
          <w:rFonts w:ascii="Aptos" w:hAnsi="Aptos"/>
        </w:rPr>
      </w:pPr>
    </w:p>
    <w:p w14:paraId="0AA02B86" w14:textId="02635940" w:rsidR="00B006A5" w:rsidRDefault="00D42612" w:rsidP="00B006A5">
      <w:pPr>
        <w:rPr>
          <w:rFonts w:ascii="Aptos" w:hAnsi="Aptos"/>
        </w:rPr>
      </w:pPr>
      <w:r w:rsidRPr="00A411DF">
        <w:rPr>
          <w:rFonts w:ascii="Aptos" w:hAnsi="Aptos"/>
          <w:b/>
          <w:bCs/>
          <w:color w:val="E72063"/>
        </w:rPr>
        <w:lastRenderedPageBreak/>
        <w:t>Grant amount:</w:t>
      </w:r>
      <w:r w:rsidRPr="00A411DF">
        <w:rPr>
          <w:rFonts w:ascii="Aptos" w:hAnsi="Aptos"/>
          <w:b/>
          <w:bCs/>
          <w:color w:val="E72063"/>
          <w:sz w:val="28"/>
          <w:szCs w:val="28"/>
        </w:rPr>
        <w:t xml:space="preserve"> </w:t>
      </w:r>
      <w:r w:rsidRPr="00A411DF">
        <w:rPr>
          <w:rFonts w:ascii="Aptos" w:hAnsi="Aptos"/>
        </w:rPr>
        <w:t xml:space="preserve">Grants of up to </w:t>
      </w:r>
      <w:r w:rsidR="001E3FDB">
        <w:rPr>
          <w:rFonts w:ascii="Aptos" w:hAnsi="Aptos"/>
        </w:rPr>
        <w:t>£2,000 or £5,000</w:t>
      </w:r>
      <w:r w:rsidRPr="00A411DF">
        <w:rPr>
          <w:rFonts w:ascii="Aptos" w:hAnsi="Aptos"/>
        </w:rPr>
        <w:t xml:space="preserve"> are available</w:t>
      </w:r>
      <w:r w:rsidR="001E3FDB">
        <w:rPr>
          <w:rFonts w:ascii="Aptos" w:hAnsi="Aptos"/>
        </w:rPr>
        <w:t>.</w:t>
      </w:r>
    </w:p>
    <w:p w14:paraId="15BE7385" w14:textId="31A9496C" w:rsidR="00BA5353" w:rsidRDefault="001E3FDB" w:rsidP="00B006A5">
      <w:pPr>
        <w:rPr>
          <w:rFonts w:ascii="Aptos" w:hAnsi="Aptos"/>
        </w:rPr>
      </w:pPr>
      <w:r>
        <w:rPr>
          <w:rFonts w:ascii="Aptos" w:hAnsi="Aptos"/>
        </w:rPr>
        <w:t xml:space="preserve">Please note, if you are applying for up to £5,000, the application process will be more competitive. </w:t>
      </w:r>
    </w:p>
    <w:p w14:paraId="0FA33881" w14:textId="5FDB743C" w:rsidR="00743A50" w:rsidRPr="00A411DF" w:rsidRDefault="00816C01" w:rsidP="00B006A5">
      <w:pPr>
        <w:rPr>
          <w:rFonts w:ascii="Aptos" w:hAnsi="Aptos"/>
        </w:rPr>
      </w:pPr>
      <w:r w:rsidRPr="00816C01">
        <w:rPr>
          <w:rFonts w:ascii="Aptos" w:hAnsi="Aptos"/>
          <w:b/>
          <w:bCs/>
          <w:color w:val="E72063"/>
        </w:rPr>
        <w:t>Deadline:</w:t>
      </w:r>
      <w:r>
        <w:rPr>
          <w:rFonts w:ascii="Aptos" w:hAnsi="Aptos"/>
        </w:rPr>
        <w:t xml:space="preserve"> Sunday 28</w:t>
      </w:r>
      <w:r w:rsidRPr="00816C01">
        <w:rPr>
          <w:rFonts w:ascii="Aptos" w:hAnsi="Aptos"/>
          <w:vertAlign w:val="superscript"/>
        </w:rPr>
        <w:t>th</w:t>
      </w:r>
      <w:r>
        <w:rPr>
          <w:rFonts w:ascii="Aptos" w:hAnsi="Aptos"/>
        </w:rPr>
        <w:t xml:space="preserve"> July </w:t>
      </w:r>
      <w:r w:rsidR="00667470">
        <w:rPr>
          <w:rFonts w:ascii="Aptos" w:hAnsi="Aptos"/>
        </w:rPr>
        <w:t>2024</w:t>
      </w:r>
    </w:p>
    <w:p w14:paraId="3DB275FE" w14:textId="77777777" w:rsidR="00B006A5" w:rsidRPr="00A411DF" w:rsidRDefault="00B006A5" w:rsidP="00B006A5">
      <w:pPr>
        <w:rPr>
          <w:rFonts w:ascii="Aptos" w:hAnsi="Aptos"/>
          <w:b/>
          <w:bCs/>
          <w:color w:val="E72063"/>
        </w:rPr>
      </w:pPr>
      <w:r w:rsidRPr="00A411DF">
        <w:rPr>
          <w:rFonts w:ascii="Aptos" w:hAnsi="Aptos"/>
          <w:b/>
          <w:bCs/>
          <w:color w:val="E72063"/>
        </w:rPr>
        <w:t>What we can fund:</w:t>
      </w:r>
    </w:p>
    <w:p w14:paraId="065DF9A3" w14:textId="77777777" w:rsidR="00B006A5" w:rsidRPr="00A411DF" w:rsidRDefault="00B006A5" w:rsidP="00B006A5">
      <w:pPr>
        <w:pStyle w:val="ListParagraph"/>
        <w:numPr>
          <w:ilvl w:val="0"/>
          <w:numId w:val="5"/>
        </w:numPr>
        <w:rPr>
          <w:rFonts w:ascii="Aptos" w:hAnsi="Aptos"/>
        </w:rPr>
      </w:pPr>
      <w:r w:rsidRPr="00A411DF">
        <w:rPr>
          <w:rFonts w:ascii="Aptos" w:hAnsi="Aptos"/>
        </w:rPr>
        <w:t>Equipment, project resources and running costs</w:t>
      </w:r>
    </w:p>
    <w:p w14:paraId="5E3E8788" w14:textId="77777777" w:rsidR="00B006A5" w:rsidRDefault="00B006A5" w:rsidP="00B006A5">
      <w:pPr>
        <w:pStyle w:val="ListParagraph"/>
        <w:numPr>
          <w:ilvl w:val="0"/>
          <w:numId w:val="5"/>
        </w:numPr>
        <w:rPr>
          <w:rFonts w:ascii="Aptos" w:hAnsi="Aptos"/>
        </w:rPr>
      </w:pPr>
      <w:r w:rsidRPr="00A411DF">
        <w:rPr>
          <w:rFonts w:ascii="Aptos" w:hAnsi="Aptos"/>
        </w:rPr>
        <w:t xml:space="preserve">Staff time and staff and volunteer expenses </w:t>
      </w:r>
    </w:p>
    <w:p w14:paraId="486288E7" w14:textId="34E20FF1" w:rsidR="00827705" w:rsidRDefault="00827705" w:rsidP="00827705">
      <w:pPr>
        <w:spacing w:after="0" w:line="240" w:lineRule="auto"/>
        <w:rPr>
          <w:rFonts w:ascii="Aptos" w:eastAsia="Times New Roman" w:hAnsi="Aptos"/>
        </w:rPr>
      </w:pPr>
      <w:r w:rsidRPr="00827705">
        <w:rPr>
          <w:rFonts w:ascii="Aptos" w:eastAsia="Times New Roman" w:hAnsi="Aptos"/>
        </w:rPr>
        <w:t>Please consider your environmental impact when choosing the resources required for your project.  </w:t>
      </w:r>
    </w:p>
    <w:p w14:paraId="6205E6FD" w14:textId="77777777" w:rsidR="006E12E9" w:rsidRPr="00827705" w:rsidRDefault="006E12E9" w:rsidP="00827705">
      <w:pPr>
        <w:spacing w:after="0" w:line="240" w:lineRule="auto"/>
        <w:rPr>
          <w:rFonts w:ascii="Aptos" w:eastAsia="Times New Roman" w:hAnsi="Aptos"/>
        </w:rPr>
      </w:pPr>
    </w:p>
    <w:p w14:paraId="72CBEE2F" w14:textId="2CB77639" w:rsidR="00C33AB6" w:rsidRPr="00C33AB6" w:rsidRDefault="00C33AB6" w:rsidP="00C33AB6">
      <w:pPr>
        <w:rPr>
          <w:rFonts w:ascii="Aptos" w:hAnsi="Aptos"/>
        </w:rPr>
      </w:pPr>
      <w:r w:rsidRPr="00C33AB6">
        <w:rPr>
          <w:rFonts w:ascii="Aptos" w:hAnsi="Aptos"/>
        </w:rPr>
        <w:t xml:space="preserve">Please note, we encourage all groups submitting an application form to include your management costs within the budget for your project. </w:t>
      </w:r>
    </w:p>
    <w:p w14:paraId="147D773D" w14:textId="77777777" w:rsidR="00C33AB6" w:rsidRPr="00C33AB6" w:rsidRDefault="00C33AB6" w:rsidP="00C33AB6">
      <w:pPr>
        <w:rPr>
          <w:rFonts w:ascii="Aptos" w:hAnsi="Aptos"/>
        </w:rPr>
      </w:pPr>
      <w:r w:rsidRPr="00C33AB6">
        <w:rPr>
          <w:rFonts w:ascii="Aptos" w:hAnsi="Aptos" w:cs="Calibri"/>
          <w:color w:val="000000" w:themeColor="text1"/>
        </w:rPr>
        <w:t>For a clear and simple introduction to calculating the full costs of a project, read the </w:t>
      </w:r>
      <w:hyperlink r:id="rId11" w:history="1">
        <w:r w:rsidRPr="00C33AB6">
          <w:rPr>
            <w:rStyle w:val="Hyperlink"/>
            <w:rFonts w:ascii="Aptos" w:hAnsi="Aptos"/>
          </w:rPr>
          <w:t>National Lottery Community Fund’s full cost recovery guidance</w:t>
        </w:r>
      </w:hyperlink>
      <w:r w:rsidRPr="00C33AB6">
        <w:rPr>
          <w:rFonts w:ascii="Aptos" w:hAnsi="Aptos" w:cs="Calibri"/>
          <w:color w:val="E72063"/>
        </w:rPr>
        <w:t>.</w:t>
      </w:r>
    </w:p>
    <w:p w14:paraId="3C8FC6D7" w14:textId="77777777" w:rsidR="00C33AB6" w:rsidRPr="00C33AB6" w:rsidRDefault="00C33AB6" w:rsidP="00C33AB6">
      <w:pPr>
        <w:rPr>
          <w:rFonts w:ascii="Aptos" w:hAnsi="Aptos"/>
        </w:rPr>
      </w:pPr>
    </w:p>
    <w:p w14:paraId="11084DBB" w14:textId="41C6E727" w:rsidR="00B006A5" w:rsidRPr="00A411DF" w:rsidRDefault="00B006A5" w:rsidP="00B006A5">
      <w:pPr>
        <w:pStyle w:val="NormalWeb"/>
        <w:spacing w:before="0" w:beforeAutospacing="0" w:after="0" w:afterAutospacing="0"/>
        <w:rPr>
          <w:rFonts w:ascii="Aptos" w:hAnsi="Aptos" w:cstheme="minorHAnsi"/>
          <w:color w:val="E72063"/>
          <w:sz w:val="22"/>
          <w:szCs w:val="22"/>
        </w:rPr>
      </w:pPr>
      <w:r w:rsidRPr="00A411DF">
        <w:rPr>
          <w:rFonts w:ascii="Aptos" w:hAnsi="Aptos" w:cstheme="minorHAnsi"/>
          <w:b/>
          <w:bCs/>
          <w:color w:val="E72063"/>
          <w:sz w:val="22"/>
          <w:szCs w:val="22"/>
        </w:rPr>
        <w:t>Who is the funding for:</w:t>
      </w:r>
    </w:p>
    <w:p w14:paraId="069AC299" w14:textId="77777777" w:rsidR="00B006A5" w:rsidRPr="00A411DF" w:rsidRDefault="00B006A5"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are a voluntary, community, faith and social enterprise (VCFSE) group locally rooted or actively working in the borough of Rochdale; </w:t>
      </w:r>
      <w:r w:rsidRPr="00A411DF">
        <w:rPr>
          <w:rFonts w:ascii="Aptos" w:hAnsi="Aptos" w:cstheme="minorHAnsi"/>
          <w:b/>
          <w:bCs/>
          <w:i/>
          <w:iCs/>
        </w:rPr>
        <w:t>and</w:t>
      </w:r>
    </w:p>
    <w:p w14:paraId="0FB48393" w14:textId="5785421C" w:rsidR="00BE6B22" w:rsidRPr="00A411DF" w:rsidRDefault="00BE6B22"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 xml:space="preserve">you have a turnover of less than </w:t>
      </w:r>
      <w:r w:rsidR="00A93902">
        <w:rPr>
          <w:rFonts w:ascii="Aptos" w:hAnsi="Aptos" w:cstheme="minorHAnsi"/>
        </w:rPr>
        <w:t>£1,000,000</w:t>
      </w:r>
    </w:p>
    <w:p w14:paraId="7A281BE1" w14:textId="77777777" w:rsidR="00B006A5" w:rsidRPr="00A411DF" w:rsidRDefault="00B006A5" w:rsidP="00B006A5">
      <w:pPr>
        <w:numPr>
          <w:ilvl w:val="0"/>
          <w:numId w:val="2"/>
        </w:numPr>
        <w:spacing w:before="100" w:beforeAutospacing="1" w:after="100" w:afterAutospacing="1" w:line="240" w:lineRule="auto"/>
        <w:ind w:left="840"/>
        <w:rPr>
          <w:rFonts w:ascii="Aptos" w:hAnsi="Aptos" w:cstheme="minorHAnsi"/>
        </w:rPr>
      </w:pPr>
      <w:r w:rsidRPr="00A411DF">
        <w:rPr>
          <w:rFonts w:ascii="Aptos" w:hAnsi="Aptos" w:cstheme="minorHAnsi"/>
        </w:rPr>
        <w:t>you are a member of Action Together CIO (you can register for free to become a member </w:t>
      </w:r>
      <w:hyperlink r:id="rId12" w:tgtFrame="_blank" w:tooltip="https://www.actiontogether.org.uk/become-member" w:history="1">
        <w:r w:rsidRPr="00A411DF">
          <w:rPr>
            <w:rStyle w:val="Hyperlink"/>
            <w:rFonts w:ascii="Aptos" w:hAnsi="Aptos" w:cstheme="minorHAnsi"/>
            <w:color w:val="7F85F5"/>
          </w:rPr>
          <w:t>here</w:t>
        </w:r>
      </w:hyperlink>
      <w:r w:rsidRPr="00A411DF">
        <w:rPr>
          <w:rFonts w:ascii="Aptos" w:hAnsi="Aptos" w:cstheme="minorHAnsi"/>
        </w:rPr>
        <w:t>)</w:t>
      </w:r>
    </w:p>
    <w:p w14:paraId="6FC27EB2" w14:textId="2E461C1E" w:rsidR="00B006A5" w:rsidRPr="00A411DF" w:rsidRDefault="00B006A5" w:rsidP="00B006A5">
      <w:pPr>
        <w:pStyle w:val="NoSpacing"/>
        <w:numPr>
          <w:ilvl w:val="0"/>
          <w:numId w:val="2"/>
        </w:numPr>
        <w:spacing w:before="100" w:beforeAutospacing="1" w:after="100" w:afterAutospacing="1"/>
        <w:jc w:val="both"/>
        <w:rPr>
          <w:rFonts w:ascii="Aptos" w:hAnsi="Aptos"/>
        </w:rPr>
      </w:pPr>
      <w:r w:rsidRPr="00A411DF">
        <w:rPr>
          <w:rFonts w:ascii="Aptos" w:hAnsi="Aptos"/>
        </w:rPr>
        <w:t>you are formally constituted</w:t>
      </w:r>
    </w:p>
    <w:p w14:paraId="16A9726D" w14:textId="77777777" w:rsidR="00E534F3" w:rsidRPr="00A411DF" w:rsidRDefault="004452B6" w:rsidP="00967D1C">
      <w:pPr>
        <w:pStyle w:val="NoSpacing"/>
        <w:spacing w:before="100" w:beforeAutospacing="1" w:after="100" w:afterAutospacing="1"/>
        <w:jc w:val="both"/>
        <w:rPr>
          <w:rFonts w:ascii="Aptos" w:hAnsi="Aptos"/>
        </w:rPr>
      </w:pPr>
      <w:r w:rsidRPr="00A411DF">
        <w:rPr>
          <w:rFonts w:ascii="Aptos" w:hAnsi="Aptos"/>
        </w:rPr>
        <w:t xml:space="preserve">To ensure limited funds reach as many groups as possible, </w:t>
      </w:r>
      <w:r w:rsidR="00B479B7" w:rsidRPr="00A411DF">
        <w:rPr>
          <w:rFonts w:ascii="Aptos" w:hAnsi="Aptos"/>
        </w:rPr>
        <w:t xml:space="preserve">there is also a limit on the number of times groups can apply to the Rochdale Communities Fund. </w:t>
      </w:r>
    </w:p>
    <w:p w14:paraId="49A103F8" w14:textId="77777777" w:rsidR="00334AE0" w:rsidRPr="00A411DF" w:rsidRDefault="00334AE0" w:rsidP="00334AE0">
      <w:pPr>
        <w:pStyle w:val="NoSpacing"/>
        <w:spacing w:before="100" w:beforeAutospacing="1" w:after="100" w:afterAutospacing="1"/>
        <w:rPr>
          <w:rFonts w:ascii="Aptos" w:hAnsi="Aptos"/>
          <w:lang w:val="en-US"/>
        </w:rPr>
      </w:pPr>
      <w:r w:rsidRPr="00A411DF">
        <w:rPr>
          <w:rFonts w:ascii="Aptos" w:hAnsi="Aptos"/>
          <w:lang w:val="en-US"/>
        </w:rPr>
        <w:t>Action Together members can apply to our funding if you have already received funding through the Rochdale Communities Fund as long as:</w:t>
      </w:r>
    </w:p>
    <w:p w14:paraId="412222BA"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The applications are for different projects, or you can show the project needs to continue</w:t>
      </w:r>
    </w:p>
    <w:p w14:paraId="559B070C"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have submitted all monitoring for previous projects</w:t>
      </w:r>
    </w:p>
    <w:p w14:paraId="376A2A28"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00A411DF">
        <w:rPr>
          <w:rFonts w:ascii="Aptos" w:hAnsi="Aptos"/>
          <w:lang w:val="en-US"/>
        </w:rPr>
        <w:t>You are in contact with your Community Development Worker</w:t>
      </w:r>
    </w:p>
    <w:p w14:paraId="7EE00F5A" w14:textId="77777777" w:rsidR="00334AE0" w:rsidRPr="00A411DF" w:rsidRDefault="00334AE0" w:rsidP="00334AE0">
      <w:pPr>
        <w:pStyle w:val="NoSpacing"/>
        <w:numPr>
          <w:ilvl w:val="0"/>
          <w:numId w:val="13"/>
        </w:numPr>
        <w:spacing w:before="100" w:beforeAutospacing="1" w:after="100" w:afterAutospacing="1"/>
        <w:rPr>
          <w:rFonts w:ascii="Aptos" w:hAnsi="Aptos"/>
          <w:lang w:val="en-US"/>
        </w:rPr>
      </w:pPr>
      <w:r w:rsidRPr="27608108">
        <w:rPr>
          <w:rFonts w:ascii="Aptos" w:hAnsi="Aptos"/>
          <w:lang w:val="en-US"/>
        </w:rPr>
        <w:t>You have not already received a grant from the categories above the one you are applying for (i.e. a small grant and you’re applying for a micro grant)</w:t>
      </w:r>
    </w:p>
    <w:p w14:paraId="6ACACD54" w14:textId="5CDED2B5" w:rsidR="27608108" w:rsidRDefault="27608108" w:rsidP="27608108">
      <w:pPr>
        <w:rPr>
          <w:rFonts w:ascii="Aptos" w:hAnsi="Aptos"/>
          <w:b/>
          <w:bCs/>
          <w:color w:val="E72063"/>
        </w:rPr>
      </w:pPr>
    </w:p>
    <w:p w14:paraId="33C0CD12" w14:textId="77777777" w:rsidR="00B006A5" w:rsidRPr="00A411DF" w:rsidRDefault="00B006A5" w:rsidP="00B006A5">
      <w:pPr>
        <w:rPr>
          <w:rFonts w:ascii="Aptos" w:hAnsi="Aptos" w:cstheme="minorHAnsi"/>
          <w:b/>
          <w:bCs/>
          <w:color w:val="E72063"/>
        </w:rPr>
      </w:pPr>
      <w:r w:rsidRPr="00A411DF">
        <w:rPr>
          <w:rFonts w:ascii="Aptos" w:hAnsi="Aptos" w:cstheme="minorHAnsi"/>
          <w:b/>
          <w:bCs/>
          <w:color w:val="E72063"/>
        </w:rPr>
        <w:t xml:space="preserve">Decision making process: </w:t>
      </w:r>
    </w:p>
    <w:p w14:paraId="5ECC3133" w14:textId="76A5585F" w:rsidR="00530D18" w:rsidRPr="00A411DF" w:rsidRDefault="00530D18" w:rsidP="00B006A5">
      <w:pPr>
        <w:rPr>
          <w:rFonts w:ascii="Aptos" w:hAnsi="Aptos" w:cstheme="minorHAnsi"/>
          <w:b/>
          <w:bCs/>
        </w:rPr>
      </w:pPr>
      <w:r w:rsidRPr="00A411DF">
        <w:rPr>
          <w:rFonts w:ascii="Aptos" w:hAnsi="Aptos" w:cstheme="minorHAnsi"/>
        </w:rPr>
        <w:t xml:space="preserve">Grant decisions </w:t>
      </w:r>
      <w:r w:rsidR="00413E97">
        <w:rPr>
          <w:rFonts w:ascii="Aptos" w:hAnsi="Aptos" w:cstheme="minorHAnsi"/>
        </w:rPr>
        <w:t xml:space="preserve">will be made </w:t>
      </w:r>
      <w:r w:rsidR="009B1B53">
        <w:rPr>
          <w:rFonts w:ascii="Aptos" w:hAnsi="Aptos" w:cstheme="minorHAnsi"/>
        </w:rPr>
        <w:t>by the Climate Co-operators</w:t>
      </w:r>
      <w:r w:rsidR="00506BD9">
        <w:rPr>
          <w:rFonts w:ascii="Aptos" w:hAnsi="Aptos" w:cstheme="minorHAnsi"/>
        </w:rPr>
        <w:t xml:space="preserve"> group.</w:t>
      </w:r>
      <w:r w:rsidRPr="00A411DF">
        <w:rPr>
          <w:rFonts w:ascii="Aptos" w:hAnsi="Aptos" w:cstheme="minorHAnsi"/>
        </w:rPr>
        <w:t xml:space="preserve"> Decisions will be made </w:t>
      </w:r>
      <w:r w:rsidR="00506BD9">
        <w:rPr>
          <w:rFonts w:ascii="Aptos" w:hAnsi="Aptos" w:cstheme="minorHAnsi"/>
        </w:rPr>
        <w:t xml:space="preserve">once the fund has closed for applications, and decisions will be made within August. </w:t>
      </w:r>
      <w:r w:rsidRPr="00A411DF">
        <w:rPr>
          <w:rFonts w:ascii="Aptos" w:hAnsi="Aptos" w:cstheme="minorHAnsi"/>
        </w:rPr>
        <w:t xml:space="preserve"> </w:t>
      </w:r>
      <w:r w:rsidR="00506BD9">
        <w:rPr>
          <w:rFonts w:ascii="Aptos" w:hAnsi="Aptos" w:cstheme="minorHAnsi"/>
        </w:rPr>
        <w:t xml:space="preserve">You may be </w:t>
      </w:r>
      <w:r w:rsidRPr="00A411DF">
        <w:rPr>
          <w:rFonts w:ascii="Aptos" w:hAnsi="Aptos" w:cstheme="minorHAnsi"/>
        </w:rPr>
        <w:t xml:space="preserve">asked for further information or to redevelop aspects of your proposal. </w:t>
      </w:r>
    </w:p>
    <w:p w14:paraId="29859FF5" w14:textId="7C3029D8" w:rsidR="00B006A5" w:rsidRPr="00A411DF" w:rsidRDefault="00B006A5" w:rsidP="00B006A5">
      <w:pPr>
        <w:rPr>
          <w:rFonts w:ascii="Aptos" w:hAnsi="Aptos" w:cstheme="minorHAnsi"/>
          <w:b/>
          <w:bCs/>
        </w:rPr>
      </w:pPr>
      <w:r w:rsidRPr="00A411DF">
        <w:rPr>
          <w:rFonts w:ascii="Aptos" w:hAnsi="Aptos" w:cstheme="minorHAnsi"/>
        </w:rPr>
        <w:t xml:space="preserve">All applications must be sent to </w:t>
      </w:r>
      <w:hyperlink r:id="rId13" w:history="1">
        <w:r w:rsidRPr="00A411DF">
          <w:rPr>
            <w:rStyle w:val="Hyperlink"/>
            <w:rFonts w:ascii="Aptos" w:hAnsi="Aptos" w:cstheme="minorHAnsi"/>
          </w:rPr>
          <w:t>hayley.tomlinson@actiontogether.org.uk</w:t>
        </w:r>
      </w:hyperlink>
      <w:r w:rsidRPr="00A411DF">
        <w:rPr>
          <w:rFonts w:ascii="Aptos" w:hAnsi="Aptos" w:cstheme="minorHAnsi"/>
        </w:rPr>
        <w:t xml:space="preserve"> </w:t>
      </w:r>
      <w:r w:rsidR="00530D18" w:rsidRPr="00A411DF">
        <w:rPr>
          <w:rFonts w:ascii="Aptos" w:hAnsi="Aptos" w:cstheme="minorHAnsi"/>
        </w:rPr>
        <w:t>and you will receive the decision via email.</w:t>
      </w:r>
    </w:p>
    <w:p w14:paraId="134371EC" w14:textId="77777777" w:rsidR="009E4A90" w:rsidRPr="00A411DF" w:rsidRDefault="00B006A5" w:rsidP="009E4A90">
      <w:pPr>
        <w:pStyle w:val="NoSpacing"/>
        <w:spacing w:before="100" w:beforeAutospacing="1" w:after="100" w:afterAutospacing="1"/>
        <w:jc w:val="both"/>
        <w:rPr>
          <w:rFonts w:ascii="Aptos" w:hAnsi="Aptos"/>
          <w:color w:val="E72063"/>
        </w:rPr>
      </w:pPr>
      <w:r w:rsidRPr="00A411DF">
        <w:rPr>
          <w:rFonts w:ascii="Aptos" w:hAnsi="Aptos"/>
          <w:color w:val="E72063"/>
        </w:rPr>
        <w:lastRenderedPageBreak/>
        <w:t>Please note:</w:t>
      </w:r>
    </w:p>
    <w:p w14:paraId="6611ADE1" w14:textId="77777777" w:rsidR="009E4A90"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27608108">
        <w:rPr>
          <w:rFonts w:ascii="Aptos" w:hAnsi="Aptos"/>
          <w:color w:val="000000" w:themeColor="text1"/>
        </w:rPr>
        <w:t xml:space="preserve">We will only accept applications from organisations who have completed monitoring for any </w:t>
      </w:r>
      <w:r w:rsidRPr="27608108">
        <w:rPr>
          <w:rFonts w:ascii="Aptos" w:hAnsi="Aptos"/>
        </w:rPr>
        <w:t xml:space="preserve">previous funds received from Action Together.  If you have any queries about monitoring please email </w:t>
      </w:r>
      <w:hyperlink r:id="rId14">
        <w:r w:rsidRPr="27608108">
          <w:rPr>
            <w:rStyle w:val="Hyperlink"/>
            <w:rFonts w:ascii="Aptos" w:hAnsi="Aptos"/>
          </w:rPr>
          <w:t>hayley.tomlinson@actiontogether.org.uk</w:t>
        </w:r>
      </w:hyperlink>
      <w:r w:rsidR="008C4823" w:rsidRPr="27608108">
        <w:rPr>
          <w:rStyle w:val="Hyperlink"/>
          <w:rFonts w:ascii="Aptos" w:hAnsi="Aptos"/>
        </w:rPr>
        <w:t xml:space="preserve"> </w:t>
      </w:r>
    </w:p>
    <w:p w14:paraId="403FA94F" w14:textId="77C8E9F0" w:rsidR="00B006A5" w:rsidRPr="00A411DF" w:rsidRDefault="00B006A5" w:rsidP="009E4A90">
      <w:pPr>
        <w:pStyle w:val="NoSpacing"/>
        <w:numPr>
          <w:ilvl w:val="0"/>
          <w:numId w:val="6"/>
        </w:numPr>
        <w:spacing w:before="100" w:beforeAutospacing="1" w:after="100" w:afterAutospacing="1"/>
        <w:jc w:val="both"/>
        <w:rPr>
          <w:rStyle w:val="Hyperlink"/>
          <w:rFonts w:ascii="Aptos" w:hAnsi="Aptos"/>
          <w:color w:val="000000" w:themeColor="text1"/>
          <w:u w:val="none"/>
        </w:rPr>
      </w:pPr>
      <w:r w:rsidRPr="27608108">
        <w:rPr>
          <w:rFonts w:ascii="Aptos" w:eastAsia="Trebuchet MS" w:hAnsi="Aptos" w:cs="Trebuchet MS"/>
          <w:color w:val="000000" w:themeColor="text1"/>
        </w:rPr>
        <w:t xml:space="preserve">Action Together is an accredited Living Wage Funder. This means we encourage organisations that employ staff to become an accredited </w:t>
      </w:r>
      <w:hyperlink r:id="rId15">
        <w:r w:rsidRPr="27608108">
          <w:rPr>
            <w:rStyle w:val="Hyperlink"/>
            <w:rFonts w:ascii="Aptos" w:eastAsia="Trebuchet MS" w:hAnsi="Aptos" w:cs="Trebuchet MS"/>
            <w:color w:val="000000" w:themeColor="text1"/>
          </w:rPr>
          <w:t>Living Wage Employer.</w:t>
        </w:r>
      </w:hyperlink>
    </w:p>
    <w:p w14:paraId="4B58D3F6" w14:textId="4D22570B" w:rsidR="00F74E9F" w:rsidRPr="00A411DF" w:rsidRDefault="00F74E9F" w:rsidP="00F74E9F">
      <w:pPr>
        <w:pStyle w:val="NoSpacing"/>
        <w:spacing w:before="100" w:beforeAutospacing="1" w:after="100" w:afterAutospacing="1"/>
        <w:jc w:val="both"/>
        <w:rPr>
          <w:rFonts w:ascii="Aptos" w:hAnsi="Aptos"/>
          <w:color w:val="E72063"/>
        </w:rPr>
      </w:pPr>
      <w:r w:rsidRPr="00A411DF">
        <w:rPr>
          <w:rFonts w:ascii="Aptos" w:hAnsi="Aptos"/>
          <w:color w:val="E72063"/>
        </w:rPr>
        <w:t>If you are successful:</w:t>
      </w:r>
    </w:p>
    <w:p w14:paraId="1D78AFB9" w14:textId="5704278E" w:rsidR="00BE6B22" w:rsidRPr="00A411DF" w:rsidRDefault="00BE6B22" w:rsidP="00BE6B22">
      <w:pPr>
        <w:pStyle w:val="NoSpacing"/>
        <w:spacing w:before="100" w:beforeAutospacing="1" w:after="100" w:afterAutospacing="1"/>
        <w:jc w:val="both"/>
        <w:rPr>
          <w:rFonts w:ascii="Aptos" w:hAnsi="Aptos"/>
          <w:color w:val="E72063"/>
        </w:rPr>
      </w:pPr>
      <w:r w:rsidRPr="00A411DF">
        <w:rPr>
          <w:rFonts w:ascii="Aptos" w:hAnsi="Aptos"/>
          <w:color w:val="E72063"/>
        </w:rPr>
        <w:t>Monitoring</w:t>
      </w:r>
      <w:r w:rsidR="003F7129" w:rsidRPr="00A411DF">
        <w:rPr>
          <w:rFonts w:ascii="Aptos" w:hAnsi="Aptos"/>
          <w:color w:val="E72063"/>
        </w:rPr>
        <w:t>:</w:t>
      </w:r>
    </w:p>
    <w:p w14:paraId="62EA55FD" w14:textId="296E0D2C" w:rsidR="00BE6B22" w:rsidRPr="00A411DF" w:rsidRDefault="00E36476" w:rsidP="00BE6B22">
      <w:pPr>
        <w:pStyle w:val="NormalWeb"/>
        <w:spacing w:before="360" w:beforeAutospacing="0" w:after="0" w:afterAutospacing="0"/>
        <w:rPr>
          <w:rFonts w:ascii="Aptos" w:hAnsi="Aptos"/>
          <w:sz w:val="22"/>
          <w:szCs w:val="22"/>
        </w:rPr>
      </w:pPr>
      <w:r w:rsidRPr="00A411DF">
        <w:rPr>
          <w:rFonts w:ascii="Aptos" w:hAnsi="Aptos"/>
          <w:sz w:val="22"/>
          <w:szCs w:val="22"/>
        </w:rPr>
        <w:t>At the end of your project, we will ask you to fill out a monitoring form to tell us:</w:t>
      </w:r>
    </w:p>
    <w:p w14:paraId="4CA5021A" w14:textId="063377D5" w:rsidR="00E36476"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The story of your project</w:t>
      </w:r>
    </w:p>
    <w:p w14:paraId="3E9F094D" w14:textId="4CB92E23" w:rsidR="00E335CE" w:rsidRPr="00A411DF" w:rsidRDefault="00E335CE" w:rsidP="004D0EAA">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How many people benefitted</w:t>
      </w:r>
    </w:p>
    <w:p w14:paraId="1B0E109B" w14:textId="77777777" w:rsidR="008B71B8" w:rsidRPr="00A411DF" w:rsidRDefault="00BA6DD5"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Any other plans you have for your community</w:t>
      </w:r>
      <w:r w:rsidR="001C65A0" w:rsidRPr="00A411DF">
        <w:rPr>
          <w:rFonts w:ascii="Aptos" w:hAnsi="Aptos"/>
          <w:sz w:val="22"/>
          <w:szCs w:val="22"/>
        </w:rPr>
        <w:t xml:space="preserve"> following the project</w:t>
      </w:r>
    </w:p>
    <w:p w14:paraId="521B533A" w14:textId="34D88043" w:rsidR="008B71B8" w:rsidRPr="00A411DF" w:rsidRDefault="008B71B8" w:rsidP="008B71B8">
      <w:pPr>
        <w:pStyle w:val="NormalWeb"/>
        <w:numPr>
          <w:ilvl w:val="0"/>
          <w:numId w:val="12"/>
        </w:numPr>
        <w:spacing w:before="0" w:beforeAutospacing="0" w:after="0" w:afterAutospacing="0"/>
        <w:rPr>
          <w:rFonts w:ascii="Aptos" w:hAnsi="Aptos"/>
          <w:sz w:val="22"/>
          <w:szCs w:val="22"/>
        </w:rPr>
      </w:pPr>
      <w:r w:rsidRPr="00A411DF">
        <w:rPr>
          <w:rFonts w:ascii="Aptos" w:hAnsi="Aptos"/>
          <w:sz w:val="22"/>
          <w:szCs w:val="22"/>
        </w:rPr>
        <w:t>P</w:t>
      </w:r>
      <w:r w:rsidR="001C65A0" w:rsidRPr="00A411DF">
        <w:rPr>
          <w:rFonts w:ascii="Aptos" w:hAnsi="Aptos"/>
          <w:sz w:val="22"/>
          <w:szCs w:val="22"/>
        </w:rPr>
        <w:t xml:space="preserve">hotos, feedback sheets, promotional materials </w:t>
      </w:r>
      <w:r w:rsidR="004D0EAA" w:rsidRPr="00A411DF">
        <w:rPr>
          <w:rFonts w:ascii="Aptos" w:hAnsi="Aptos"/>
          <w:sz w:val="22"/>
          <w:szCs w:val="22"/>
        </w:rPr>
        <w:t>or anything else relevant to the project.</w:t>
      </w:r>
      <w:r w:rsidR="003D0189" w:rsidRPr="00A411DF">
        <w:rPr>
          <w:rFonts w:ascii="Aptos" w:hAnsi="Aptos"/>
          <w:sz w:val="22"/>
          <w:szCs w:val="22"/>
        </w:rPr>
        <w:t xml:space="preserve"> </w:t>
      </w:r>
    </w:p>
    <w:p w14:paraId="28B695A2" w14:textId="711837D5" w:rsidR="009D0056" w:rsidRPr="00A411DF" w:rsidRDefault="003D0189" w:rsidP="004D0EAA">
      <w:pPr>
        <w:pStyle w:val="NormalWeb"/>
        <w:spacing w:before="360" w:beforeAutospacing="0" w:after="0" w:afterAutospacing="0"/>
        <w:rPr>
          <w:rFonts w:ascii="Aptos" w:hAnsi="Aptos"/>
          <w:sz w:val="22"/>
          <w:szCs w:val="22"/>
        </w:rPr>
      </w:pPr>
      <w:r w:rsidRPr="00A411DF">
        <w:rPr>
          <w:rFonts w:ascii="Aptos" w:hAnsi="Aptos"/>
          <w:sz w:val="22"/>
          <w:szCs w:val="22"/>
        </w:rPr>
        <w:t xml:space="preserve">Our Community Development Workers will check in with you during the project </w:t>
      </w:r>
      <w:r w:rsidR="009D0056" w:rsidRPr="00A411DF">
        <w:rPr>
          <w:rFonts w:ascii="Aptos" w:hAnsi="Aptos"/>
          <w:sz w:val="22"/>
          <w:szCs w:val="22"/>
        </w:rPr>
        <w:t>and can help you plan how you want to share the impact and success of your project.</w:t>
      </w:r>
    </w:p>
    <w:p w14:paraId="45B08B06" w14:textId="77777777" w:rsidR="005066F2" w:rsidRPr="00A411DF" w:rsidRDefault="005066F2" w:rsidP="00B006A5">
      <w:pPr>
        <w:spacing w:after="0" w:line="360" w:lineRule="auto"/>
        <w:jc w:val="both"/>
        <w:rPr>
          <w:rFonts w:ascii="Aptos" w:hAnsi="Aptos" w:cs="Arial"/>
          <w:b/>
          <w:color w:val="E72063"/>
        </w:rPr>
      </w:pPr>
    </w:p>
    <w:p w14:paraId="654F06C7" w14:textId="20D24876" w:rsidR="00B006A5" w:rsidRPr="00A411DF" w:rsidRDefault="00B006A5" w:rsidP="00B006A5">
      <w:pPr>
        <w:spacing w:after="0" w:line="360" w:lineRule="auto"/>
        <w:jc w:val="both"/>
        <w:rPr>
          <w:rFonts w:ascii="Aptos" w:hAnsi="Aptos" w:cs="Arial"/>
          <w:b/>
          <w:color w:val="E72063"/>
        </w:rPr>
      </w:pPr>
      <w:r w:rsidRPr="00A411DF">
        <w:rPr>
          <w:rFonts w:ascii="Aptos" w:hAnsi="Aptos" w:cs="Arial"/>
          <w:b/>
          <w:color w:val="E72063"/>
        </w:rPr>
        <w:t>Completing the application form</w:t>
      </w:r>
    </w:p>
    <w:p w14:paraId="23C3DA49"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 xml:space="preserve">Please ensure that ALL boxes on the application form are completed. </w:t>
      </w:r>
    </w:p>
    <w:p w14:paraId="2B99DBC4" w14:textId="5F9783DA"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When completing your budget, please clearly evidence how you have arrived at your costings and use exact figures. </w:t>
      </w:r>
    </w:p>
    <w:p w14:paraId="4890BF5A" w14:textId="77777777" w:rsidR="00B006A5" w:rsidRPr="00A411DF" w:rsidRDefault="00B006A5" w:rsidP="00B006A5">
      <w:pPr>
        <w:pStyle w:val="ListParagraph"/>
        <w:numPr>
          <w:ilvl w:val="0"/>
          <w:numId w:val="1"/>
        </w:numPr>
        <w:spacing w:after="0" w:line="276" w:lineRule="auto"/>
        <w:jc w:val="both"/>
        <w:rPr>
          <w:rFonts w:ascii="Aptos" w:hAnsi="Aptos" w:cs="Arial"/>
        </w:rPr>
      </w:pPr>
      <w:r w:rsidRPr="00A411DF">
        <w:rPr>
          <w:rFonts w:ascii="Aptos" w:hAnsi="Aptos" w:cs="Arial"/>
        </w:rPr>
        <w:t xml:space="preserve">Please ensure you include information in your application about how you will measure the impact and success of your project. </w:t>
      </w:r>
    </w:p>
    <w:p w14:paraId="7409AEAB" w14:textId="77777777" w:rsidR="00B006A5" w:rsidRPr="00A411DF" w:rsidRDefault="00B006A5" w:rsidP="00B006A5">
      <w:pPr>
        <w:numPr>
          <w:ilvl w:val="0"/>
          <w:numId w:val="1"/>
        </w:numPr>
        <w:spacing w:after="0" w:line="276" w:lineRule="auto"/>
        <w:jc w:val="both"/>
        <w:rPr>
          <w:rFonts w:ascii="Aptos" w:hAnsi="Aptos" w:cs="Arial"/>
        </w:rPr>
      </w:pPr>
      <w:r w:rsidRPr="00A411DF">
        <w:rPr>
          <w:rFonts w:ascii="Aptos" w:hAnsi="Aptos" w:cs="Arial"/>
        </w:rPr>
        <w:t>If you have any queries about the application form or application process, please contact Hayley Tomlinson on 0161 339 2345.</w:t>
      </w:r>
    </w:p>
    <w:p w14:paraId="327EC132" w14:textId="77777777" w:rsidR="00B006A5" w:rsidRPr="00A411DF" w:rsidRDefault="00B006A5" w:rsidP="00B006A5">
      <w:pPr>
        <w:pStyle w:val="ListParagraph"/>
        <w:numPr>
          <w:ilvl w:val="0"/>
          <w:numId w:val="1"/>
        </w:numPr>
        <w:rPr>
          <w:rFonts w:ascii="Aptos" w:hAnsi="Aptos"/>
          <w:color w:val="000000" w:themeColor="text1"/>
        </w:rPr>
      </w:pPr>
      <w:r w:rsidRPr="00A411DF">
        <w:rPr>
          <w:rFonts w:ascii="Aptos" w:hAnsi="Aptos"/>
          <w:color w:val="000000" w:themeColor="text1"/>
        </w:rPr>
        <w:t>Please note, we can only accept one application per organisation.</w:t>
      </w:r>
    </w:p>
    <w:p w14:paraId="43C6645E" w14:textId="77777777" w:rsidR="00B006A5" w:rsidRPr="00A411DF" w:rsidRDefault="00B006A5" w:rsidP="00B006A5">
      <w:pPr>
        <w:pStyle w:val="ListParagraph"/>
        <w:rPr>
          <w:rFonts w:ascii="Aptos" w:hAnsi="Aptos"/>
          <w:color w:val="000000" w:themeColor="text1"/>
        </w:rPr>
      </w:pPr>
    </w:p>
    <w:p w14:paraId="2D0555BF" w14:textId="1324283D" w:rsidR="00B006A5" w:rsidRPr="00A411DF" w:rsidRDefault="00B006A5" w:rsidP="00B006A5">
      <w:pPr>
        <w:spacing w:after="0" w:line="360" w:lineRule="auto"/>
        <w:jc w:val="both"/>
        <w:rPr>
          <w:rFonts w:ascii="Aptos" w:hAnsi="Aptos" w:cs="Arial"/>
          <w:b/>
          <w:color w:val="000000" w:themeColor="text1"/>
        </w:rPr>
      </w:pPr>
      <w:r w:rsidRPr="00A411DF">
        <w:rPr>
          <w:rFonts w:ascii="Aptos" w:hAnsi="Aptos" w:cs="Arial"/>
          <w:b/>
          <w:color w:val="000000" w:themeColor="text1"/>
        </w:rPr>
        <w:t xml:space="preserve">Please note that the </w:t>
      </w:r>
      <w:r w:rsidR="00EE5350" w:rsidRPr="00A411DF">
        <w:rPr>
          <w:rFonts w:ascii="Aptos" w:hAnsi="Aptos" w:cs="Arial"/>
          <w:b/>
          <w:color w:val="000000" w:themeColor="text1"/>
        </w:rPr>
        <w:t xml:space="preserve">Rochdale Community Fund </w:t>
      </w:r>
      <w:r w:rsidRPr="00A411DF">
        <w:rPr>
          <w:rFonts w:ascii="Aptos" w:hAnsi="Aptos" w:cs="Arial"/>
          <w:b/>
          <w:color w:val="000000" w:themeColor="text1"/>
        </w:rPr>
        <w:t xml:space="preserve">is ongoing therefore our approach will be under constant review. If there are any changes, these will be communicated appropriately. </w:t>
      </w:r>
    </w:p>
    <w:p w14:paraId="40B753EF" w14:textId="77777777" w:rsidR="00B006A5" w:rsidRPr="00A411DF" w:rsidRDefault="00B006A5" w:rsidP="00B006A5">
      <w:pPr>
        <w:spacing w:after="0" w:line="276" w:lineRule="auto"/>
        <w:ind w:left="720"/>
        <w:jc w:val="both"/>
        <w:rPr>
          <w:rFonts w:ascii="Aptos" w:hAnsi="Aptos" w:cs="Arial"/>
        </w:rPr>
      </w:pPr>
    </w:p>
    <w:p w14:paraId="49C2FDAE" w14:textId="77777777" w:rsidR="00506661" w:rsidRPr="00A411DF" w:rsidRDefault="00506661">
      <w:pPr>
        <w:rPr>
          <w:rFonts w:ascii="Aptos" w:hAnsi="Aptos"/>
        </w:rPr>
      </w:pPr>
    </w:p>
    <w:sectPr w:rsidR="00506661" w:rsidRPr="00A411DF">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F4A64" w14:textId="77777777" w:rsidR="00A83FC4" w:rsidRDefault="00A83FC4">
      <w:pPr>
        <w:spacing w:after="0" w:line="240" w:lineRule="auto"/>
      </w:pPr>
      <w:r>
        <w:separator/>
      </w:r>
    </w:p>
  </w:endnote>
  <w:endnote w:type="continuationSeparator" w:id="0">
    <w:p w14:paraId="56C8E14C" w14:textId="77777777" w:rsidR="00A83FC4" w:rsidRDefault="00A83FC4">
      <w:pPr>
        <w:spacing w:after="0" w:line="240" w:lineRule="auto"/>
      </w:pPr>
      <w:r>
        <w:continuationSeparator/>
      </w:r>
    </w:p>
  </w:endnote>
  <w:endnote w:type="continuationNotice" w:id="1">
    <w:p w14:paraId="5F176532" w14:textId="77777777" w:rsidR="00A83FC4" w:rsidRDefault="00A83F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866B" w14:textId="77777777" w:rsidR="00A83FC4" w:rsidRDefault="00A83FC4">
      <w:pPr>
        <w:spacing w:after="0" w:line="240" w:lineRule="auto"/>
      </w:pPr>
      <w:r>
        <w:separator/>
      </w:r>
    </w:p>
  </w:footnote>
  <w:footnote w:type="continuationSeparator" w:id="0">
    <w:p w14:paraId="24C58D35" w14:textId="77777777" w:rsidR="00A83FC4" w:rsidRDefault="00A83FC4">
      <w:pPr>
        <w:spacing w:after="0" w:line="240" w:lineRule="auto"/>
      </w:pPr>
      <w:r>
        <w:continuationSeparator/>
      </w:r>
    </w:p>
  </w:footnote>
  <w:footnote w:type="continuationNotice" w:id="1">
    <w:p w14:paraId="6F180AE0" w14:textId="77777777" w:rsidR="00A83FC4" w:rsidRDefault="00A83F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BBF9B" w14:textId="0C0E87D1" w:rsidR="00C417BD" w:rsidRDefault="00C5274E">
    <w:pPr>
      <w:pStyle w:val="Header"/>
    </w:pPr>
    <w:r>
      <w:rPr>
        <w:noProof/>
        <w14:ligatures w14:val="standardContextual"/>
      </w:rPr>
      <w:drawing>
        <wp:anchor distT="0" distB="0" distL="114300" distR="114300" simplePos="0" relativeHeight="251658240" behindDoc="0" locked="0" layoutInCell="1" allowOverlap="1" wp14:anchorId="247D19EB" wp14:editId="26FB5012">
          <wp:simplePos x="0" y="0"/>
          <wp:positionH relativeFrom="column">
            <wp:posOffset>-670560</wp:posOffset>
          </wp:positionH>
          <wp:positionV relativeFrom="paragraph">
            <wp:posOffset>-358140</wp:posOffset>
          </wp:positionV>
          <wp:extent cx="1358900" cy="815340"/>
          <wp:effectExtent l="0" t="0" r="0" b="3810"/>
          <wp:wrapSquare wrapText="bothSides"/>
          <wp:docPr id="1517196156" name="Picture 151719615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96156"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900" cy="815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6780A"/>
    <w:multiLevelType w:val="multilevel"/>
    <w:tmpl w:val="D74A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72EC6"/>
    <w:multiLevelType w:val="hybridMultilevel"/>
    <w:tmpl w:val="34F63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793B61"/>
    <w:multiLevelType w:val="hybridMultilevel"/>
    <w:tmpl w:val="5FC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43390"/>
    <w:multiLevelType w:val="hybridMultilevel"/>
    <w:tmpl w:val="A380C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97D73"/>
    <w:multiLevelType w:val="hybridMultilevel"/>
    <w:tmpl w:val="0C7C5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94ED4"/>
    <w:multiLevelType w:val="hybridMultilevel"/>
    <w:tmpl w:val="412A5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75A2EE7"/>
    <w:multiLevelType w:val="hybridMultilevel"/>
    <w:tmpl w:val="189EE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896093"/>
    <w:multiLevelType w:val="hybridMultilevel"/>
    <w:tmpl w:val="6738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125D2"/>
    <w:multiLevelType w:val="hybridMultilevel"/>
    <w:tmpl w:val="F4F04C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F670BC"/>
    <w:multiLevelType w:val="hybridMultilevel"/>
    <w:tmpl w:val="EEE4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A643C"/>
    <w:multiLevelType w:val="hybridMultilevel"/>
    <w:tmpl w:val="5866B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30D9E"/>
    <w:multiLevelType w:val="multilevel"/>
    <w:tmpl w:val="331E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FA7973"/>
    <w:multiLevelType w:val="multilevel"/>
    <w:tmpl w:val="04E8B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A666EB"/>
    <w:multiLevelType w:val="hybridMultilevel"/>
    <w:tmpl w:val="0960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B100EE"/>
    <w:multiLevelType w:val="hybridMultilevel"/>
    <w:tmpl w:val="E55A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769FE"/>
    <w:multiLevelType w:val="multilevel"/>
    <w:tmpl w:val="13EC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0113756">
    <w:abstractNumId w:val="1"/>
  </w:num>
  <w:num w:numId="2" w16cid:durableId="61684521">
    <w:abstractNumId w:val="12"/>
  </w:num>
  <w:num w:numId="3" w16cid:durableId="1461067282">
    <w:abstractNumId w:val="9"/>
  </w:num>
  <w:num w:numId="4" w16cid:durableId="1604915859">
    <w:abstractNumId w:val="6"/>
  </w:num>
  <w:num w:numId="5" w16cid:durableId="950551170">
    <w:abstractNumId w:val="4"/>
  </w:num>
  <w:num w:numId="6" w16cid:durableId="710423327">
    <w:abstractNumId w:val="14"/>
  </w:num>
  <w:num w:numId="7" w16cid:durableId="154105655">
    <w:abstractNumId w:val="15"/>
  </w:num>
  <w:num w:numId="8" w16cid:durableId="1568496876">
    <w:abstractNumId w:val="11"/>
  </w:num>
  <w:num w:numId="9" w16cid:durableId="342824691">
    <w:abstractNumId w:val="0"/>
  </w:num>
  <w:num w:numId="10" w16cid:durableId="725642617">
    <w:abstractNumId w:val="3"/>
  </w:num>
  <w:num w:numId="11" w16cid:durableId="1413895128">
    <w:abstractNumId w:val="10"/>
  </w:num>
  <w:num w:numId="12" w16cid:durableId="1557861029">
    <w:abstractNumId w:val="13"/>
  </w:num>
  <w:num w:numId="13" w16cid:durableId="528180020">
    <w:abstractNumId w:val="2"/>
  </w:num>
  <w:num w:numId="14" w16cid:durableId="2001959912">
    <w:abstractNumId w:val="7"/>
  </w:num>
  <w:num w:numId="15" w16cid:durableId="1585455711">
    <w:abstractNumId w:val="8"/>
  </w:num>
  <w:num w:numId="16" w16cid:durableId="985203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A5"/>
    <w:rsid w:val="00040529"/>
    <w:rsid w:val="00042908"/>
    <w:rsid w:val="000729E0"/>
    <w:rsid w:val="00087E96"/>
    <w:rsid w:val="000D62E8"/>
    <w:rsid w:val="001412D4"/>
    <w:rsid w:val="00152DA8"/>
    <w:rsid w:val="001611F5"/>
    <w:rsid w:val="001C65A0"/>
    <w:rsid w:val="001C7F8F"/>
    <w:rsid w:val="001D1094"/>
    <w:rsid w:val="001E1F72"/>
    <w:rsid w:val="001E3FDB"/>
    <w:rsid w:val="001F52FE"/>
    <w:rsid w:val="00216A2C"/>
    <w:rsid w:val="0022344A"/>
    <w:rsid w:val="00225405"/>
    <w:rsid w:val="00243618"/>
    <w:rsid w:val="0025682C"/>
    <w:rsid w:val="00262191"/>
    <w:rsid w:val="002A1D5F"/>
    <w:rsid w:val="002A5F3D"/>
    <w:rsid w:val="002A6E54"/>
    <w:rsid w:val="0030362D"/>
    <w:rsid w:val="00303E10"/>
    <w:rsid w:val="00312B6A"/>
    <w:rsid w:val="00334AE0"/>
    <w:rsid w:val="003C0117"/>
    <w:rsid w:val="003C61E1"/>
    <w:rsid w:val="003D0189"/>
    <w:rsid w:val="003F7129"/>
    <w:rsid w:val="00404C8F"/>
    <w:rsid w:val="00413E97"/>
    <w:rsid w:val="00443627"/>
    <w:rsid w:val="004452B6"/>
    <w:rsid w:val="0045462D"/>
    <w:rsid w:val="0046375B"/>
    <w:rsid w:val="00473228"/>
    <w:rsid w:val="00483739"/>
    <w:rsid w:val="00485809"/>
    <w:rsid w:val="004974D3"/>
    <w:rsid w:val="004D0EAA"/>
    <w:rsid w:val="004D3616"/>
    <w:rsid w:val="004E7448"/>
    <w:rsid w:val="00506661"/>
    <w:rsid w:val="005066F2"/>
    <w:rsid w:val="00506BD9"/>
    <w:rsid w:val="00530D18"/>
    <w:rsid w:val="005472C5"/>
    <w:rsid w:val="00566C9F"/>
    <w:rsid w:val="005A4400"/>
    <w:rsid w:val="005B36FF"/>
    <w:rsid w:val="00623BD5"/>
    <w:rsid w:val="0063521C"/>
    <w:rsid w:val="00667470"/>
    <w:rsid w:val="00667DB0"/>
    <w:rsid w:val="00684264"/>
    <w:rsid w:val="006C4A26"/>
    <w:rsid w:val="006E12E9"/>
    <w:rsid w:val="006E52AB"/>
    <w:rsid w:val="00743A50"/>
    <w:rsid w:val="00752A2B"/>
    <w:rsid w:val="00753513"/>
    <w:rsid w:val="00776F71"/>
    <w:rsid w:val="00782E67"/>
    <w:rsid w:val="0078677D"/>
    <w:rsid w:val="007D644A"/>
    <w:rsid w:val="007E1C4A"/>
    <w:rsid w:val="007E2C9A"/>
    <w:rsid w:val="007F47F1"/>
    <w:rsid w:val="00801C4D"/>
    <w:rsid w:val="00812C20"/>
    <w:rsid w:val="00816C01"/>
    <w:rsid w:val="00827705"/>
    <w:rsid w:val="00850914"/>
    <w:rsid w:val="008A47F8"/>
    <w:rsid w:val="008B71B8"/>
    <w:rsid w:val="008C4823"/>
    <w:rsid w:val="008D4A7B"/>
    <w:rsid w:val="008F6415"/>
    <w:rsid w:val="00912144"/>
    <w:rsid w:val="0091520A"/>
    <w:rsid w:val="00916A96"/>
    <w:rsid w:val="00934DC1"/>
    <w:rsid w:val="00954D73"/>
    <w:rsid w:val="00967D1C"/>
    <w:rsid w:val="00986597"/>
    <w:rsid w:val="0099252F"/>
    <w:rsid w:val="009A7246"/>
    <w:rsid w:val="009B1B53"/>
    <w:rsid w:val="009B72EA"/>
    <w:rsid w:val="009D0056"/>
    <w:rsid w:val="009D1E55"/>
    <w:rsid w:val="009E4A90"/>
    <w:rsid w:val="00A411DF"/>
    <w:rsid w:val="00A4218E"/>
    <w:rsid w:val="00A710C2"/>
    <w:rsid w:val="00A74DCD"/>
    <w:rsid w:val="00A83FC4"/>
    <w:rsid w:val="00A93902"/>
    <w:rsid w:val="00AB26E6"/>
    <w:rsid w:val="00AF0D0C"/>
    <w:rsid w:val="00B006A5"/>
    <w:rsid w:val="00B11E8C"/>
    <w:rsid w:val="00B2707F"/>
    <w:rsid w:val="00B45A7A"/>
    <w:rsid w:val="00B479B7"/>
    <w:rsid w:val="00BA5353"/>
    <w:rsid w:val="00BA6DD5"/>
    <w:rsid w:val="00BE3042"/>
    <w:rsid w:val="00BE6B22"/>
    <w:rsid w:val="00C33AB6"/>
    <w:rsid w:val="00C358C4"/>
    <w:rsid w:val="00C417BD"/>
    <w:rsid w:val="00C51F47"/>
    <w:rsid w:val="00C5274E"/>
    <w:rsid w:val="00C54161"/>
    <w:rsid w:val="00CA1016"/>
    <w:rsid w:val="00D058F5"/>
    <w:rsid w:val="00D42612"/>
    <w:rsid w:val="00D42A26"/>
    <w:rsid w:val="00D57A4B"/>
    <w:rsid w:val="00D855E7"/>
    <w:rsid w:val="00DB7178"/>
    <w:rsid w:val="00DD5FF0"/>
    <w:rsid w:val="00DE226B"/>
    <w:rsid w:val="00E335CE"/>
    <w:rsid w:val="00E34821"/>
    <w:rsid w:val="00E36476"/>
    <w:rsid w:val="00E51B5B"/>
    <w:rsid w:val="00E534F3"/>
    <w:rsid w:val="00E82CBA"/>
    <w:rsid w:val="00EB58F1"/>
    <w:rsid w:val="00EB7BBF"/>
    <w:rsid w:val="00EE5350"/>
    <w:rsid w:val="00F024F9"/>
    <w:rsid w:val="00F2509D"/>
    <w:rsid w:val="00F45875"/>
    <w:rsid w:val="00F56DB1"/>
    <w:rsid w:val="00F70702"/>
    <w:rsid w:val="00F74E9F"/>
    <w:rsid w:val="00FC19D4"/>
    <w:rsid w:val="00FD6C99"/>
    <w:rsid w:val="00FE4C70"/>
    <w:rsid w:val="27608108"/>
    <w:rsid w:val="40293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58245"/>
  <w15:chartTrackingRefBased/>
  <w15:docId w15:val="{E360D94B-E31D-4975-AD0C-00649EE8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A5"/>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6A5"/>
    <w:rPr>
      <w:kern w:val="0"/>
      <w14:ligatures w14:val="none"/>
    </w:rPr>
  </w:style>
  <w:style w:type="paragraph" w:styleId="ListParagraph">
    <w:name w:val="List Paragraph"/>
    <w:basedOn w:val="Normal"/>
    <w:uiPriority w:val="34"/>
    <w:qFormat/>
    <w:rsid w:val="00B006A5"/>
    <w:pPr>
      <w:ind w:left="720"/>
      <w:contextualSpacing/>
    </w:pPr>
  </w:style>
  <w:style w:type="paragraph" w:styleId="NormalWeb">
    <w:name w:val="Normal (Web)"/>
    <w:basedOn w:val="Normal"/>
    <w:uiPriority w:val="99"/>
    <w:unhideWhenUsed/>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nhideWhenUsed/>
    <w:rsid w:val="00B006A5"/>
    <w:rPr>
      <w:color w:val="0000FF"/>
      <w:u w:val="single"/>
    </w:rPr>
  </w:style>
  <w:style w:type="paragraph" w:styleId="PlainText">
    <w:name w:val="Plain Text"/>
    <w:basedOn w:val="Normal"/>
    <w:link w:val="PlainTextChar"/>
    <w:uiPriority w:val="99"/>
    <w:unhideWhenUsed/>
    <w:rsid w:val="00B006A5"/>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B006A5"/>
    <w:rPr>
      <w:rFonts w:ascii="Calibri" w:hAnsi="Calibri" w:cs="Calibri"/>
      <w:kern w:val="0"/>
      <w14:ligatures w14:val="none"/>
    </w:rPr>
  </w:style>
  <w:style w:type="paragraph" w:styleId="NoSpacing">
    <w:name w:val="No Spacing"/>
    <w:basedOn w:val="Normal"/>
    <w:uiPriority w:val="1"/>
    <w:qFormat/>
    <w:rsid w:val="00B006A5"/>
    <w:pPr>
      <w:spacing w:after="0" w:line="240" w:lineRule="auto"/>
    </w:pPr>
    <w:rPr>
      <w:rFonts w:ascii="Calibri" w:hAnsi="Calibri" w:cs="Calibri"/>
    </w:rPr>
  </w:style>
  <w:style w:type="paragraph" w:customStyle="1" w:styleId="paragraph">
    <w:name w:val="paragraph"/>
    <w:basedOn w:val="Normal"/>
    <w:rsid w:val="00B00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006A5"/>
  </w:style>
  <w:style w:type="character" w:customStyle="1" w:styleId="eop">
    <w:name w:val="eop"/>
    <w:basedOn w:val="DefaultParagraphFont"/>
    <w:rsid w:val="00B006A5"/>
  </w:style>
  <w:style w:type="character" w:styleId="UnresolvedMention">
    <w:name w:val="Unresolved Mention"/>
    <w:basedOn w:val="DefaultParagraphFont"/>
    <w:uiPriority w:val="99"/>
    <w:semiHidden/>
    <w:unhideWhenUsed/>
    <w:rsid w:val="0045462D"/>
    <w:rPr>
      <w:color w:val="605E5C"/>
      <w:shd w:val="clear" w:color="auto" w:fill="E1DFDD"/>
    </w:rPr>
  </w:style>
  <w:style w:type="paragraph" w:styleId="Footer">
    <w:name w:val="footer"/>
    <w:basedOn w:val="Normal"/>
    <w:link w:val="FooterChar"/>
    <w:uiPriority w:val="99"/>
    <w:unhideWhenUsed/>
    <w:rsid w:val="00243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61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7400">
      <w:bodyDiv w:val="1"/>
      <w:marLeft w:val="0"/>
      <w:marRight w:val="0"/>
      <w:marTop w:val="0"/>
      <w:marBottom w:val="0"/>
      <w:divBdr>
        <w:top w:val="none" w:sz="0" w:space="0" w:color="auto"/>
        <w:left w:val="none" w:sz="0" w:space="0" w:color="auto"/>
        <w:bottom w:val="none" w:sz="0" w:space="0" w:color="auto"/>
        <w:right w:val="none" w:sz="0" w:space="0" w:color="auto"/>
      </w:divBdr>
    </w:div>
    <w:div w:id="107550357">
      <w:bodyDiv w:val="1"/>
      <w:marLeft w:val="0"/>
      <w:marRight w:val="0"/>
      <w:marTop w:val="0"/>
      <w:marBottom w:val="0"/>
      <w:divBdr>
        <w:top w:val="none" w:sz="0" w:space="0" w:color="auto"/>
        <w:left w:val="none" w:sz="0" w:space="0" w:color="auto"/>
        <w:bottom w:val="none" w:sz="0" w:space="0" w:color="auto"/>
        <w:right w:val="none" w:sz="0" w:space="0" w:color="auto"/>
      </w:divBdr>
    </w:div>
    <w:div w:id="281230530">
      <w:bodyDiv w:val="1"/>
      <w:marLeft w:val="0"/>
      <w:marRight w:val="0"/>
      <w:marTop w:val="0"/>
      <w:marBottom w:val="0"/>
      <w:divBdr>
        <w:top w:val="none" w:sz="0" w:space="0" w:color="auto"/>
        <w:left w:val="none" w:sz="0" w:space="0" w:color="auto"/>
        <w:bottom w:val="none" w:sz="0" w:space="0" w:color="auto"/>
        <w:right w:val="none" w:sz="0" w:space="0" w:color="auto"/>
      </w:divBdr>
    </w:div>
    <w:div w:id="308754027">
      <w:bodyDiv w:val="1"/>
      <w:marLeft w:val="0"/>
      <w:marRight w:val="0"/>
      <w:marTop w:val="0"/>
      <w:marBottom w:val="0"/>
      <w:divBdr>
        <w:top w:val="none" w:sz="0" w:space="0" w:color="auto"/>
        <w:left w:val="none" w:sz="0" w:space="0" w:color="auto"/>
        <w:bottom w:val="none" w:sz="0" w:space="0" w:color="auto"/>
        <w:right w:val="none" w:sz="0" w:space="0" w:color="auto"/>
      </w:divBdr>
    </w:div>
    <w:div w:id="697512988">
      <w:bodyDiv w:val="1"/>
      <w:marLeft w:val="0"/>
      <w:marRight w:val="0"/>
      <w:marTop w:val="0"/>
      <w:marBottom w:val="0"/>
      <w:divBdr>
        <w:top w:val="none" w:sz="0" w:space="0" w:color="auto"/>
        <w:left w:val="none" w:sz="0" w:space="0" w:color="auto"/>
        <w:bottom w:val="none" w:sz="0" w:space="0" w:color="auto"/>
        <w:right w:val="none" w:sz="0" w:space="0" w:color="auto"/>
      </w:divBdr>
    </w:div>
    <w:div w:id="1622879676">
      <w:bodyDiv w:val="1"/>
      <w:marLeft w:val="0"/>
      <w:marRight w:val="0"/>
      <w:marTop w:val="0"/>
      <w:marBottom w:val="0"/>
      <w:divBdr>
        <w:top w:val="none" w:sz="0" w:space="0" w:color="auto"/>
        <w:left w:val="none" w:sz="0" w:space="0" w:color="auto"/>
        <w:bottom w:val="none" w:sz="0" w:space="0" w:color="auto"/>
        <w:right w:val="none" w:sz="0" w:space="0" w:color="auto"/>
      </w:divBdr>
    </w:div>
    <w:div w:id="1642269742">
      <w:bodyDiv w:val="1"/>
      <w:marLeft w:val="0"/>
      <w:marRight w:val="0"/>
      <w:marTop w:val="0"/>
      <w:marBottom w:val="0"/>
      <w:divBdr>
        <w:top w:val="none" w:sz="0" w:space="0" w:color="auto"/>
        <w:left w:val="none" w:sz="0" w:space="0" w:color="auto"/>
        <w:bottom w:val="none" w:sz="0" w:space="0" w:color="auto"/>
        <w:right w:val="none" w:sz="0" w:space="0" w:color="auto"/>
      </w:divBdr>
      <w:divsChild>
        <w:div w:id="184943854">
          <w:marLeft w:val="0"/>
          <w:marRight w:val="0"/>
          <w:marTop w:val="0"/>
          <w:marBottom w:val="0"/>
          <w:divBdr>
            <w:top w:val="none" w:sz="0" w:space="0" w:color="auto"/>
            <w:left w:val="none" w:sz="0" w:space="0" w:color="auto"/>
            <w:bottom w:val="none" w:sz="0" w:space="0" w:color="auto"/>
            <w:right w:val="none" w:sz="0" w:space="0" w:color="auto"/>
          </w:divBdr>
        </w:div>
        <w:div w:id="186677964">
          <w:marLeft w:val="0"/>
          <w:marRight w:val="0"/>
          <w:marTop w:val="0"/>
          <w:marBottom w:val="0"/>
          <w:divBdr>
            <w:top w:val="none" w:sz="0" w:space="0" w:color="auto"/>
            <w:left w:val="none" w:sz="0" w:space="0" w:color="auto"/>
            <w:bottom w:val="none" w:sz="0" w:space="0" w:color="auto"/>
            <w:right w:val="none" w:sz="0" w:space="0" w:color="auto"/>
          </w:divBdr>
        </w:div>
        <w:div w:id="375005142">
          <w:marLeft w:val="0"/>
          <w:marRight w:val="0"/>
          <w:marTop w:val="0"/>
          <w:marBottom w:val="0"/>
          <w:divBdr>
            <w:top w:val="none" w:sz="0" w:space="0" w:color="auto"/>
            <w:left w:val="none" w:sz="0" w:space="0" w:color="auto"/>
            <w:bottom w:val="none" w:sz="0" w:space="0" w:color="auto"/>
            <w:right w:val="none" w:sz="0" w:space="0" w:color="auto"/>
          </w:divBdr>
          <w:divsChild>
            <w:div w:id="391580858">
              <w:marLeft w:val="0"/>
              <w:marRight w:val="0"/>
              <w:marTop w:val="0"/>
              <w:marBottom w:val="0"/>
              <w:divBdr>
                <w:top w:val="none" w:sz="0" w:space="0" w:color="auto"/>
                <w:left w:val="none" w:sz="0" w:space="0" w:color="auto"/>
                <w:bottom w:val="none" w:sz="0" w:space="0" w:color="auto"/>
                <w:right w:val="none" w:sz="0" w:space="0" w:color="auto"/>
              </w:divBdr>
            </w:div>
            <w:div w:id="1342396136">
              <w:marLeft w:val="0"/>
              <w:marRight w:val="0"/>
              <w:marTop w:val="0"/>
              <w:marBottom w:val="0"/>
              <w:divBdr>
                <w:top w:val="none" w:sz="0" w:space="0" w:color="auto"/>
                <w:left w:val="none" w:sz="0" w:space="0" w:color="auto"/>
                <w:bottom w:val="none" w:sz="0" w:space="0" w:color="auto"/>
                <w:right w:val="none" w:sz="0" w:space="0" w:color="auto"/>
              </w:divBdr>
            </w:div>
          </w:divsChild>
        </w:div>
        <w:div w:id="530922434">
          <w:marLeft w:val="0"/>
          <w:marRight w:val="0"/>
          <w:marTop w:val="0"/>
          <w:marBottom w:val="0"/>
          <w:divBdr>
            <w:top w:val="none" w:sz="0" w:space="0" w:color="auto"/>
            <w:left w:val="none" w:sz="0" w:space="0" w:color="auto"/>
            <w:bottom w:val="none" w:sz="0" w:space="0" w:color="auto"/>
            <w:right w:val="none" w:sz="0" w:space="0" w:color="auto"/>
          </w:divBdr>
        </w:div>
        <w:div w:id="543719380">
          <w:marLeft w:val="0"/>
          <w:marRight w:val="0"/>
          <w:marTop w:val="0"/>
          <w:marBottom w:val="0"/>
          <w:divBdr>
            <w:top w:val="none" w:sz="0" w:space="0" w:color="auto"/>
            <w:left w:val="none" w:sz="0" w:space="0" w:color="auto"/>
            <w:bottom w:val="none" w:sz="0" w:space="0" w:color="auto"/>
            <w:right w:val="none" w:sz="0" w:space="0" w:color="auto"/>
          </w:divBdr>
        </w:div>
        <w:div w:id="758449092">
          <w:marLeft w:val="0"/>
          <w:marRight w:val="0"/>
          <w:marTop w:val="0"/>
          <w:marBottom w:val="0"/>
          <w:divBdr>
            <w:top w:val="none" w:sz="0" w:space="0" w:color="auto"/>
            <w:left w:val="none" w:sz="0" w:space="0" w:color="auto"/>
            <w:bottom w:val="none" w:sz="0" w:space="0" w:color="auto"/>
            <w:right w:val="none" w:sz="0" w:space="0" w:color="auto"/>
          </w:divBdr>
        </w:div>
        <w:div w:id="1358196112">
          <w:marLeft w:val="0"/>
          <w:marRight w:val="0"/>
          <w:marTop w:val="0"/>
          <w:marBottom w:val="0"/>
          <w:divBdr>
            <w:top w:val="none" w:sz="0" w:space="0" w:color="auto"/>
            <w:left w:val="none" w:sz="0" w:space="0" w:color="auto"/>
            <w:bottom w:val="none" w:sz="0" w:space="0" w:color="auto"/>
            <w:right w:val="none" w:sz="0" w:space="0" w:color="auto"/>
          </w:divBdr>
          <w:divsChild>
            <w:div w:id="130291610">
              <w:marLeft w:val="0"/>
              <w:marRight w:val="0"/>
              <w:marTop w:val="0"/>
              <w:marBottom w:val="0"/>
              <w:divBdr>
                <w:top w:val="none" w:sz="0" w:space="0" w:color="auto"/>
                <w:left w:val="none" w:sz="0" w:space="0" w:color="auto"/>
                <w:bottom w:val="none" w:sz="0" w:space="0" w:color="auto"/>
                <w:right w:val="none" w:sz="0" w:space="0" w:color="auto"/>
              </w:divBdr>
            </w:div>
            <w:div w:id="132873864">
              <w:marLeft w:val="0"/>
              <w:marRight w:val="0"/>
              <w:marTop w:val="0"/>
              <w:marBottom w:val="0"/>
              <w:divBdr>
                <w:top w:val="none" w:sz="0" w:space="0" w:color="auto"/>
                <w:left w:val="none" w:sz="0" w:space="0" w:color="auto"/>
                <w:bottom w:val="none" w:sz="0" w:space="0" w:color="auto"/>
                <w:right w:val="none" w:sz="0" w:space="0" w:color="auto"/>
              </w:divBdr>
            </w:div>
            <w:div w:id="16825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ayley.tomlinson@actiontogether.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tiontogether.org.uk/become-memb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lcommunityfund.org.uk/funding/funding-guidance/full-cost-recovery" TargetMode="External"/><Relationship Id="rId5" Type="http://schemas.openxmlformats.org/officeDocument/2006/relationships/styles" Target="styles.xml"/><Relationship Id="rId15" Type="http://schemas.openxmlformats.org/officeDocument/2006/relationships/hyperlink" Target="https://www.livingwage.org.uk/become-a-living-wage-employer" TargetMode="External"/><Relationship Id="rId10" Type="http://schemas.openxmlformats.org/officeDocument/2006/relationships/hyperlink" Target="https://www.rochdale.gov.uk/downloads/download/371/climate-change-strateg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ayley.tomlinson@actiontogethe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b83f61-3ff7-45a4-844e-77529e234fa6">
      <Terms xmlns="http://schemas.microsoft.com/office/infopath/2007/PartnerControls"/>
    </lcf76f155ced4ddcb4097134ff3c332f>
    <TaxCatchAll xmlns="a4d652ec-dc35-4321-a9b0-37a4a5c19f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839DBEF8FCB648AF3EAFDABE3D69BD" ma:contentTypeVersion="17" ma:contentTypeDescription="Create a new document." ma:contentTypeScope="" ma:versionID="5b04fcc23dddda0d6b62bfcec0597956">
  <xsd:schema xmlns:xsd="http://www.w3.org/2001/XMLSchema" xmlns:xs="http://www.w3.org/2001/XMLSchema" xmlns:p="http://schemas.microsoft.com/office/2006/metadata/properties" xmlns:ns2="a4d652ec-dc35-4321-a9b0-37a4a5c19fbf" xmlns:ns3="cbb83f61-3ff7-45a4-844e-77529e234fa6" targetNamespace="http://schemas.microsoft.com/office/2006/metadata/properties" ma:root="true" ma:fieldsID="4046f0cf84fd691f719b0b7b3f038b9f" ns2:_="" ns3:_="">
    <xsd:import namespace="a4d652ec-dc35-4321-a9b0-37a4a5c19fbf"/>
    <xsd:import namespace="cbb83f61-3ff7-45a4-844e-77529e234f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652ec-dc35-4321-a9b0-37a4a5c19f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9ec628-5ccb-461d-81c2-55daf09dea4a}" ma:internalName="TaxCatchAll" ma:showField="CatchAllData" ma:web="a4d652ec-dc35-4321-a9b0-37a4a5c19f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b83f61-3ff7-45a4-844e-77529e234fa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3012d8e-ecf5-47b4-880f-5d98c59eab8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7F4F59-DA1C-46C2-96F9-5DA550D3E04A}">
  <ds:schemaRefs>
    <ds:schemaRef ds:uri="http://schemas.microsoft.com/sharepoint/v3/contenttype/forms"/>
  </ds:schemaRefs>
</ds:datastoreItem>
</file>

<file path=customXml/itemProps2.xml><?xml version="1.0" encoding="utf-8"?>
<ds:datastoreItem xmlns:ds="http://schemas.openxmlformats.org/officeDocument/2006/customXml" ds:itemID="{F10815B5-EFC0-4F07-B640-6203F42A8042}">
  <ds:schemaRefs>
    <ds:schemaRef ds:uri="http://schemas.microsoft.com/office/2006/metadata/properties"/>
    <ds:schemaRef ds:uri="http://schemas.microsoft.com/office/infopath/2007/PartnerControls"/>
    <ds:schemaRef ds:uri="cbb83f61-3ff7-45a4-844e-77529e234fa6"/>
    <ds:schemaRef ds:uri="a4d652ec-dc35-4321-a9b0-37a4a5c19fbf"/>
  </ds:schemaRefs>
</ds:datastoreItem>
</file>

<file path=customXml/itemProps3.xml><?xml version="1.0" encoding="utf-8"?>
<ds:datastoreItem xmlns:ds="http://schemas.openxmlformats.org/officeDocument/2006/customXml" ds:itemID="{B3C0134D-F215-4B65-89B8-E1767D023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652ec-dc35-4321-a9b0-37a4a5c19fbf"/>
    <ds:schemaRef ds:uri="cbb83f61-3ff7-45a4-844e-77529e234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Links>
    <vt:vector size="36" baseType="variant">
      <vt:variant>
        <vt:i4>3473523</vt:i4>
      </vt:variant>
      <vt:variant>
        <vt:i4>15</vt:i4>
      </vt:variant>
      <vt:variant>
        <vt:i4>0</vt:i4>
      </vt:variant>
      <vt:variant>
        <vt:i4>5</vt:i4>
      </vt:variant>
      <vt:variant>
        <vt:lpwstr>https://www.livingwage.org.uk/become-a-living-wage-employer</vt:lpwstr>
      </vt:variant>
      <vt:variant>
        <vt:lpwstr/>
      </vt:variant>
      <vt:variant>
        <vt:i4>7536729</vt:i4>
      </vt:variant>
      <vt:variant>
        <vt:i4>12</vt:i4>
      </vt:variant>
      <vt:variant>
        <vt:i4>0</vt:i4>
      </vt:variant>
      <vt:variant>
        <vt:i4>5</vt:i4>
      </vt:variant>
      <vt:variant>
        <vt:lpwstr>mailto:hayley.tomlinson@actiontogether.org.uk</vt:lpwstr>
      </vt:variant>
      <vt:variant>
        <vt:lpwstr/>
      </vt:variant>
      <vt:variant>
        <vt:i4>7536729</vt:i4>
      </vt:variant>
      <vt:variant>
        <vt:i4>9</vt:i4>
      </vt:variant>
      <vt:variant>
        <vt:i4>0</vt:i4>
      </vt:variant>
      <vt:variant>
        <vt:i4>5</vt:i4>
      </vt:variant>
      <vt:variant>
        <vt:lpwstr>mailto:hayley.tomlinson@actiontogether.org.uk</vt:lpwstr>
      </vt:variant>
      <vt:variant>
        <vt:lpwstr/>
      </vt:variant>
      <vt:variant>
        <vt:i4>6553703</vt:i4>
      </vt:variant>
      <vt:variant>
        <vt:i4>6</vt:i4>
      </vt:variant>
      <vt:variant>
        <vt:i4>0</vt:i4>
      </vt:variant>
      <vt:variant>
        <vt:i4>5</vt:i4>
      </vt:variant>
      <vt:variant>
        <vt:lpwstr>https://www.actiontogether.org.uk/become-member</vt:lpwstr>
      </vt:variant>
      <vt:variant>
        <vt:lpwstr/>
      </vt:variant>
      <vt:variant>
        <vt:i4>4128825</vt:i4>
      </vt:variant>
      <vt:variant>
        <vt:i4>3</vt:i4>
      </vt:variant>
      <vt:variant>
        <vt:i4>0</vt:i4>
      </vt:variant>
      <vt:variant>
        <vt:i4>5</vt:i4>
      </vt:variant>
      <vt:variant>
        <vt:lpwstr>https://www.tnlcommunityfund.org.uk/funding/funding-guidance/full-cost-recovery</vt:lpwstr>
      </vt:variant>
      <vt:variant>
        <vt:lpwstr/>
      </vt:variant>
      <vt:variant>
        <vt:i4>65621</vt:i4>
      </vt:variant>
      <vt:variant>
        <vt:i4>0</vt:i4>
      </vt:variant>
      <vt:variant>
        <vt:i4>0</vt:i4>
      </vt:variant>
      <vt:variant>
        <vt:i4>5</vt:i4>
      </vt:variant>
      <vt:variant>
        <vt:lpwstr>https://www.rochdale.gov.uk/downloads/download/371/climate-change-strategies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Hayley Tomlinson</cp:lastModifiedBy>
  <cp:revision>43</cp:revision>
  <dcterms:created xsi:type="dcterms:W3CDTF">2024-05-15T22:10:00Z</dcterms:created>
  <dcterms:modified xsi:type="dcterms:W3CDTF">2024-06-18T10:13:00Z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0x01010033839DBEF8FCB648AF3EAFDABE3D69BD</vt:lpwstr>
  </property>
  <property fmtid="{D5CDD505-2E9C-101B-9397-08002B2CF9AE}" pid="3" name="MediaServiceImageTags">
    <vt:lpwstr/>
  </property>
</Properties>
</file>